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DF2DB">
      <w:pPr>
        <w:ind w:firstLine="420"/>
        <w:rPr>
          <w:szCs w:val="21"/>
        </w:rPr>
      </w:pPr>
    </w:p>
    <w:p w14:paraId="6E5A7507">
      <w:pPr>
        <w:widowControl/>
        <w:ind w:firstLine="422"/>
        <w:jc w:val="left"/>
        <w:rPr>
          <w:b/>
          <w:bCs/>
          <w:szCs w:val="21"/>
        </w:rPr>
      </w:pPr>
      <w:r>
        <w:rPr>
          <w:b/>
          <w:bCs/>
          <w:szCs w:val="21"/>
        </w:rPr>
        <w:t xml:space="preserve"> </w:t>
      </w:r>
    </w:p>
    <w:p w14:paraId="1F487399">
      <w:pPr>
        <w:widowControl/>
        <w:ind w:firstLine="422"/>
        <w:jc w:val="left"/>
        <w:rPr>
          <w:b/>
          <w:bCs/>
          <w:szCs w:val="21"/>
        </w:rPr>
      </w:pPr>
    </w:p>
    <w:p w14:paraId="39877758">
      <w:pPr>
        <w:widowControl/>
        <w:ind w:firstLine="422"/>
        <w:jc w:val="left"/>
        <w:rPr>
          <w:b/>
          <w:bCs/>
          <w:szCs w:val="21"/>
        </w:rPr>
      </w:pPr>
    </w:p>
    <w:p w14:paraId="1CFA3EBE">
      <w:pPr>
        <w:widowControl/>
        <w:ind w:firstLine="422"/>
        <w:jc w:val="left"/>
        <w:rPr>
          <w:b/>
          <w:bCs/>
          <w:szCs w:val="21"/>
        </w:rPr>
      </w:pPr>
    </w:p>
    <w:p w14:paraId="4745B559">
      <w:pPr>
        <w:widowControl/>
        <w:ind w:firstLine="422"/>
        <w:jc w:val="left"/>
        <w:rPr>
          <w:b/>
          <w:bCs/>
          <w:szCs w:val="21"/>
        </w:rPr>
      </w:pPr>
    </w:p>
    <w:p w14:paraId="584AE542">
      <w:pPr>
        <w:widowControl/>
        <w:ind w:firstLine="420"/>
        <w:jc w:val="left"/>
        <w:rPr>
          <w:b/>
          <w:bCs/>
          <w:szCs w:val="21"/>
        </w:rPr>
      </w:pPr>
      <w:r>
        <w:rPr>
          <w:rFonts w:hint="default" w:ascii="Times New Roman" w:hAnsi="Times New Roman" w:cs="Times New Roman"/>
          <w:b/>
          <w:bCs/>
          <w:sz w:val="44"/>
          <w:szCs w:val="44"/>
        </w:rPr>
        <w:drawing>
          <wp:anchor distT="0" distB="0" distL="114300" distR="114300" simplePos="0" relativeHeight="251678720" behindDoc="0" locked="0" layoutInCell="1" allowOverlap="1">
            <wp:simplePos x="0" y="0"/>
            <wp:positionH relativeFrom="column">
              <wp:posOffset>1576070</wp:posOffset>
            </wp:positionH>
            <wp:positionV relativeFrom="paragraph">
              <wp:posOffset>-507365</wp:posOffset>
            </wp:positionV>
            <wp:extent cx="2279015" cy="1267460"/>
            <wp:effectExtent l="0" t="0" r="6985" b="12700"/>
            <wp:wrapSquare wrapText="bothSides"/>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18" cstate="print"/>
                    <a:srcRect/>
                    <a:stretch>
                      <a:fillRect/>
                    </a:stretch>
                  </pic:blipFill>
                  <pic:spPr>
                    <a:xfrm>
                      <a:off x="0" y="0"/>
                      <a:ext cx="2279015" cy="1267460"/>
                    </a:xfrm>
                    <a:prstGeom prst="rect">
                      <a:avLst/>
                    </a:prstGeom>
                    <a:noFill/>
                    <a:ln w="9525">
                      <a:noFill/>
                      <a:miter lim="800000"/>
                      <a:headEnd/>
                      <a:tailEnd/>
                    </a:ln>
                    <a:effectLst/>
                  </pic:spPr>
                </pic:pic>
              </a:graphicData>
            </a:graphic>
          </wp:anchor>
        </w:drawing>
      </w:r>
    </w:p>
    <w:p w14:paraId="4C49EB38">
      <w:pPr>
        <w:widowControl/>
        <w:ind w:firstLine="422"/>
        <w:jc w:val="left"/>
        <w:rPr>
          <w:b/>
          <w:bCs/>
          <w:szCs w:val="21"/>
        </w:rPr>
      </w:pPr>
    </w:p>
    <w:p w14:paraId="4AD19FCE">
      <w:pPr>
        <w:widowControl/>
        <w:spacing w:line="240" w:lineRule="auto"/>
        <w:ind w:firstLine="0" w:firstLineChars="0"/>
        <w:jc w:val="center"/>
        <w:rPr>
          <w:b/>
          <w:bCs/>
          <w:szCs w:val="21"/>
        </w:rPr>
      </w:pPr>
    </w:p>
    <w:p w14:paraId="66EC8138">
      <w:pPr>
        <w:widowControl/>
        <w:ind w:firstLine="422"/>
        <w:jc w:val="left"/>
        <w:rPr>
          <w:b/>
          <w:bCs/>
          <w:szCs w:val="21"/>
        </w:rPr>
      </w:pPr>
    </w:p>
    <w:p w14:paraId="1A2623F4">
      <w:pPr>
        <w:widowControl/>
        <w:ind w:firstLine="422"/>
        <w:jc w:val="left"/>
        <w:rPr>
          <w:b/>
          <w:bCs/>
          <w:szCs w:val="21"/>
        </w:rPr>
      </w:pPr>
    </w:p>
    <w:p w14:paraId="443DFC9D">
      <w:pPr>
        <w:widowControl/>
        <w:ind w:firstLine="422"/>
        <w:jc w:val="left"/>
        <w:rPr>
          <w:b/>
          <w:bCs/>
          <w:szCs w:val="21"/>
        </w:rPr>
      </w:pPr>
    </w:p>
    <w:p w14:paraId="1910FCFD">
      <w:pPr>
        <w:widowControl/>
        <w:ind w:firstLine="422"/>
        <w:jc w:val="left"/>
        <w:rPr>
          <w:b/>
          <w:bCs/>
          <w:szCs w:val="21"/>
        </w:rPr>
      </w:pPr>
      <w:r>
        <w:rPr>
          <w:b/>
          <w:bCs/>
          <w:szCs w:val="21"/>
        </w:rPr>
        <mc:AlternateContent>
          <mc:Choice Requires="wps">
            <w:drawing>
              <wp:anchor distT="0" distB="0" distL="114300" distR="114300" simplePos="0" relativeHeight="251660288" behindDoc="0" locked="0" layoutInCell="1" allowOverlap="1">
                <wp:simplePos x="0" y="0"/>
                <wp:positionH relativeFrom="column">
                  <wp:posOffset>92710</wp:posOffset>
                </wp:positionH>
                <wp:positionV relativeFrom="paragraph">
                  <wp:posOffset>66040</wp:posOffset>
                </wp:positionV>
                <wp:extent cx="5328920" cy="3783330"/>
                <wp:effectExtent l="0" t="0" r="5080" b="1143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28920" cy="3783330"/>
                        </a:xfrm>
                        <a:prstGeom prst="rect">
                          <a:avLst/>
                        </a:prstGeom>
                        <a:solidFill>
                          <a:srgbClr val="FFFFFF"/>
                        </a:solidFill>
                        <a:ln>
                          <a:noFill/>
                        </a:ln>
                      </wps:spPr>
                      <wps:txbx>
                        <w:txbxContent>
                          <w:p w14:paraId="177C685B">
                            <w:pPr>
                              <w:spacing w:line="280" w:lineRule="exact"/>
                              <w:ind w:firstLine="0" w:firstLineChars="0"/>
                              <w:jc w:val="center"/>
                              <w:rPr>
                                <w:b/>
                                <w:sz w:val="44"/>
                                <w:szCs w:val="44"/>
                              </w:rPr>
                            </w:pPr>
                          </w:p>
                          <w:p w14:paraId="1ABC2940">
                            <w:pPr>
                              <w:spacing w:line="276" w:lineRule="auto"/>
                              <w:ind w:firstLine="0" w:firstLineChars="0"/>
                              <w:jc w:val="center"/>
                              <w:rPr>
                                <w:rFonts w:hint="eastAsia" w:hAnsi="宋体"/>
                                <w:b/>
                                <w:sz w:val="44"/>
                                <w:szCs w:val="44"/>
                              </w:rPr>
                            </w:pPr>
                            <w:r>
                              <w:rPr>
                                <w:rFonts w:hint="eastAsia" w:hAnsi="宋体"/>
                                <w:b/>
                                <w:sz w:val="44"/>
                                <w:szCs w:val="44"/>
                              </w:rPr>
                              <w:t>应急照明集中电源</w:t>
                            </w:r>
                          </w:p>
                          <w:p w14:paraId="3F874CF3">
                            <w:pPr>
                              <w:spacing w:line="276" w:lineRule="auto"/>
                              <w:ind w:firstLine="0" w:firstLineChars="0"/>
                              <w:rPr>
                                <w:rFonts w:ascii="黑体" w:eastAsia="黑体"/>
                                <w:b/>
                                <w:sz w:val="44"/>
                                <w:szCs w:val="44"/>
                              </w:rPr>
                            </w:pPr>
                          </w:p>
                          <w:p w14:paraId="449FD1CE">
                            <w:pPr>
                              <w:ind w:firstLine="0" w:firstLineChars="0"/>
                              <w:jc w:val="center"/>
                              <w:rPr>
                                <w:rFonts w:hint="eastAsia" w:hAnsi="宋体" w:eastAsia="宋体"/>
                                <w:b/>
                                <w:sz w:val="48"/>
                                <w:szCs w:val="48"/>
                                <w:lang w:eastAsia="zh-CN"/>
                              </w:rPr>
                            </w:pPr>
                            <w:r>
                              <w:rPr>
                                <w:rFonts w:hint="eastAsia" w:hAnsi="宋体"/>
                                <w:b/>
                                <w:sz w:val="48"/>
                                <w:szCs w:val="48"/>
                                <w:lang w:eastAsia="zh-CN"/>
                              </w:rPr>
                              <w:t>JF-D-AC(DC36V/0.6kVA)-DA112(65)</w:t>
                            </w:r>
                          </w:p>
                          <w:p w14:paraId="63C5E29E">
                            <w:pPr>
                              <w:ind w:firstLine="0" w:firstLineChars="0"/>
                              <w:jc w:val="center"/>
                              <w:rPr>
                                <w:rFonts w:hint="eastAsia" w:hAnsi="宋体" w:eastAsia="宋体"/>
                                <w:b/>
                                <w:szCs w:val="21"/>
                                <w:lang w:eastAsia="zh-CN"/>
                              </w:rPr>
                            </w:pPr>
                            <w:r>
                              <w:rPr>
                                <w:rFonts w:hint="eastAsia" w:hAnsi="宋体"/>
                                <w:b/>
                                <w:sz w:val="48"/>
                                <w:szCs w:val="48"/>
                                <w:lang w:eastAsia="zh-CN"/>
                              </w:rPr>
                              <w:t>JF-D-AC(DC36V/1.0kVA)-DA120(65)</w:t>
                            </w:r>
                          </w:p>
                          <w:p w14:paraId="73919E08">
                            <w:pPr>
                              <w:ind w:firstLine="0" w:firstLineChars="0"/>
                              <w:jc w:val="center"/>
                              <w:rPr>
                                <w:rFonts w:hint="eastAsia" w:hAnsi="宋体"/>
                                <w:b/>
                                <w:sz w:val="48"/>
                                <w:szCs w:val="48"/>
                              </w:rPr>
                            </w:pPr>
                          </w:p>
                          <w:p w14:paraId="4240A946">
                            <w:pPr>
                              <w:ind w:firstLine="0" w:firstLineChars="0"/>
                              <w:jc w:val="center"/>
                              <w:rPr>
                                <w:rFonts w:hint="eastAsia" w:hAnsi="宋体"/>
                                <w:b/>
                                <w:sz w:val="44"/>
                                <w:szCs w:val="44"/>
                              </w:rPr>
                            </w:pPr>
                          </w:p>
                          <w:p w14:paraId="45AAA950">
                            <w:pPr>
                              <w:ind w:firstLine="0" w:firstLineChars="0"/>
                              <w:jc w:val="center"/>
                              <w:rPr>
                                <w:rFonts w:hint="eastAsia" w:hAnsi="宋体"/>
                                <w:b/>
                                <w:sz w:val="44"/>
                                <w:szCs w:val="44"/>
                              </w:rPr>
                            </w:pPr>
                            <w:r>
                              <w:rPr>
                                <w:rFonts w:hint="eastAsia" w:hAnsi="宋体"/>
                                <w:b/>
                                <w:sz w:val="44"/>
                                <w:szCs w:val="44"/>
                              </w:rPr>
                              <w:t>使用说明书</w:t>
                            </w:r>
                          </w:p>
                          <w:p w14:paraId="3F2E3575">
                            <w:pPr>
                              <w:ind w:firstLine="0" w:firstLineChars="0"/>
                              <w:rPr>
                                <w:rFonts w:ascii="黑体" w:eastAsia="黑体"/>
                                <w:b/>
                                <w:sz w:val="44"/>
                                <w:szCs w:val="44"/>
                              </w:rPr>
                            </w:pPr>
                          </w:p>
                          <w:p w14:paraId="6AC5A9B6">
                            <w:pPr>
                              <w:ind w:firstLine="0" w:firstLineChars="0"/>
                              <w:jc w:val="center"/>
                              <w:rPr>
                                <w:rFonts w:ascii="黑体" w:eastAsia="黑体"/>
                                <w:b/>
                                <w:sz w:val="44"/>
                                <w:szCs w:val="44"/>
                              </w:rPr>
                            </w:pPr>
                          </w:p>
                          <w:p w14:paraId="3C0C8DA6">
                            <w:pPr>
                              <w:ind w:firstLine="0" w:firstLineChars="0"/>
                              <w:jc w:val="center"/>
                              <w:rPr>
                                <w:rFonts w:ascii="黑体" w:eastAsia="黑体"/>
                                <w:b/>
                                <w:sz w:val="44"/>
                                <w:szCs w:val="44"/>
                              </w:rPr>
                            </w:pPr>
                          </w:p>
                          <w:p w14:paraId="48A2EDC0">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2D87AD6D">
                            <w:pPr>
                              <w:spacing w:line="360" w:lineRule="exact"/>
                              <w:ind w:firstLine="0" w:firstLineChars="0"/>
                              <w:jc w:val="center"/>
                              <w:rPr>
                                <w:rFonts w:hint="eastAsia" w:hAnsi="宋体"/>
                                <w:sz w:val="28"/>
                                <w:szCs w:val="28"/>
                              </w:rPr>
                            </w:pPr>
                            <w:r>
                              <w:rPr>
                                <w:rFonts w:hint="eastAsia" w:hAnsi="宋体"/>
                                <w:sz w:val="28"/>
                                <w:szCs w:val="28"/>
                              </w:rPr>
                              <w:t>该使用说明书！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pt;margin-top:5.2pt;height:297.9pt;width:419.6pt;z-index:251660288;mso-width-relative:page;mso-height-relative:page;" fillcolor="#FFFFFF" filled="t" stroked="f" coordsize="21600,21600" o:gfxdata="UEsDBAoAAAAAAIdO4kAAAAAAAAAAAAAAAAAEAAAAZHJzL1BLAwQUAAAACACHTuJAaLuY7tcAAAAJ&#10;AQAADwAAAGRycy9kb3ducmV2LnhtbE2PwU7DMBBE70j8g7VIXBC1W1K3hDiVQCri2tIP2MRuEhGv&#10;o9ht2r/vcoLTajSj2TfF5uJ7cXZj7AIZmM8UCEd1sB01Bg7f2+c1iJiQLPaBnIGri7Ap7+8KzG2Y&#10;aOfO+9QILqGYo4E2pSGXMtat8xhnYXDE3jGMHhPLsZF2xInLfS8XSmnpsSP+0OLgPlpX/+xP3sDx&#10;a3pavk7VZzqsdpl+x25Vhasxjw9z9QYiuUv6C8MvPqNDyUxVOJGNomedaU7yVRkI9tfLF55SGdBK&#10;L0CWhfy/oLwBUEsDBBQAAAAIAIdO4kCF57kIKwIAAD8EAAAOAAAAZHJzL2Uyb0RvYy54bWytU82O&#10;0zAQviPxDpbvNP1bths1XS2tipCWH2nhARzHaSwSjxm7TcoDwBtw4sKd5+pzMHa6pSqXPZBD5PHM&#10;fDPfN+P5bdfUbKfQaTAZHw2GnCkjodBmk/FPH9cvZpw5L0whajAq43vl+O3i+bN5a1M1hgrqQiEj&#10;EOPS1ma88t6mSeJkpRrhBmCVIWcJ2AhPJm6SAkVL6E2djIfDl0kLWFgEqZyj21Xv5EdEfAoglKWW&#10;agVy2yjje1RUtfBEyVXaOr6I3Zalkv59WTrlWZ1xYurjn4rQOQ//ZDEX6QaFrbQ8tiCe0sIFp0Zo&#10;Q0VPUCvhBdui/geq0RLBQekHEpqkJxIVIRaj4YU2D5WwKnIhqZ09ie7+H6x8t/uATBcZH3NmREMD&#10;P/z4fvj5+/DrGxsHeVrrUop6sBTnu1fQ0dJEqs7eg/zsmIFlJcxG3SFCWylRUHujkJmcpfY4LoDk&#10;7VsoqI7YeohAXYlN0I7UYIROo9mfRqM6zyRdXk3Gs5sxuST5JtezyWQSh5eI9DHdovOvFTQsHDKO&#10;NPsIL3b3zod2RPoYEqo5qHWx1nUdDdzkyxrZTtCerOMXGVyE1SYEGwhpPWK4iTwDtZ6k7/LuqFsO&#10;xZ4YI/R7R6+ODhXgV85a2rmMuy9bgYqz+o0h1W5G02lY0mhMr64DXzz35OceYSRBZdxz1h+Xvl/s&#10;rUW9qahSPycDd6R0qaMGYSR9V8e+aa+iNMc3EBb33I5Rf9/9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u5ju1wAAAAkBAAAPAAAAAAAAAAEAIAAAACIAAABkcnMvZG93bnJldi54bWxQSwECFAAU&#10;AAAACACHTuJAhee5CCsCAAA/BAAADgAAAAAAAAABACAAAAAmAQAAZHJzL2Uyb0RvYy54bWxQSwUG&#10;AAAAAAYABgBZAQAAwwUAAAAA&#10;">
                <v:fill on="t" focussize="0,0"/>
                <v:stroke on="f"/>
                <v:imagedata o:title=""/>
                <o:lock v:ext="edit" aspectratio="f"/>
                <v:textbox>
                  <w:txbxContent>
                    <w:p w14:paraId="177C685B">
                      <w:pPr>
                        <w:spacing w:line="280" w:lineRule="exact"/>
                        <w:ind w:firstLine="0" w:firstLineChars="0"/>
                        <w:jc w:val="center"/>
                        <w:rPr>
                          <w:b/>
                          <w:sz w:val="44"/>
                          <w:szCs w:val="44"/>
                        </w:rPr>
                      </w:pPr>
                    </w:p>
                    <w:p w14:paraId="1ABC2940">
                      <w:pPr>
                        <w:spacing w:line="276" w:lineRule="auto"/>
                        <w:ind w:firstLine="0" w:firstLineChars="0"/>
                        <w:jc w:val="center"/>
                        <w:rPr>
                          <w:rFonts w:hint="eastAsia" w:hAnsi="宋体"/>
                          <w:b/>
                          <w:sz w:val="44"/>
                          <w:szCs w:val="44"/>
                        </w:rPr>
                      </w:pPr>
                      <w:r>
                        <w:rPr>
                          <w:rFonts w:hint="eastAsia" w:hAnsi="宋体"/>
                          <w:b/>
                          <w:sz w:val="44"/>
                          <w:szCs w:val="44"/>
                        </w:rPr>
                        <w:t>应急照明集中电源</w:t>
                      </w:r>
                    </w:p>
                    <w:p w14:paraId="3F874CF3">
                      <w:pPr>
                        <w:spacing w:line="276" w:lineRule="auto"/>
                        <w:ind w:firstLine="0" w:firstLineChars="0"/>
                        <w:rPr>
                          <w:rFonts w:ascii="黑体" w:eastAsia="黑体"/>
                          <w:b/>
                          <w:sz w:val="44"/>
                          <w:szCs w:val="44"/>
                        </w:rPr>
                      </w:pPr>
                    </w:p>
                    <w:p w14:paraId="449FD1CE">
                      <w:pPr>
                        <w:ind w:firstLine="0" w:firstLineChars="0"/>
                        <w:jc w:val="center"/>
                        <w:rPr>
                          <w:rFonts w:hint="eastAsia" w:hAnsi="宋体" w:eastAsia="宋体"/>
                          <w:b/>
                          <w:sz w:val="48"/>
                          <w:szCs w:val="48"/>
                          <w:lang w:eastAsia="zh-CN"/>
                        </w:rPr>
                      </w:pPr>
                      <w:r>
                        <w:rPr>
                          <w:rFonts w:hint="eastAsia" w:hAnsi="宋体"/>
                          <w:b/>
                          <w:sz w:val="48"/>
                          <w:szCs w:val="48"/>
                          <w:lang w:eastAsia="zh-CN"/>
                        </w:rPr>
                        <w:t>JF-D-AC(DC36V/0.6kVA)-DA112(65)</w:t>
                      </w:r>
                    </w:p>
                    <w:p w14:paraId="63C5E29E">
                      <w:pPr>
                        <w:ind w:firstLine="0" w:firstLineChars="0"/>
                        <w:jc w:val="center"/>
                        <w:rPr>
                          <w:rFonts w:hint="eastAsia" w:hAnsi="宋体" w:eastAsia="宋体"/>
                          <w:b/>
                          <w:szCs w:val="21"/>
                          <w:lang w:eastAsia="zh-CN"/>
                        </w:rPr>
                      </w:pPr>
                      <w:r>
                        <w:rPr>
                          <w:rFonts w:hint="eastAsia" w:hAnsi="宋体"/>
                          <w:b/>
                          <w:sz w:val="48"/>
                          <w:szCs w:val="48"/>
                          <w:lang w:eastAsia="zh-CN"/>
                        </w:rPr>
                        <w:t>JF-D-AC(DC36V/1.0kVA)-DA120(65)</w:t>
                      </w:r>
                    </w:p>
                    <w:p w14:paraId="73919E08">
                      <w:pPr>
                        <w:ind w:firstLine="0" w:firstLineChars="0"/>
                        <w:jc w:val="center"/>
                        <w:rPr>
                          <w:rFonts w:hint="eastAsia" w:hAnsi="宋体"/>
                          <w:b/>
                          <w:sz w:val="48"/>
                          <w:szCs w:val="48"/>
                        </w:rPr>
                      </w:pPr>
                    </w:p>
                    <w:p w14:paraId="4240A946">
                      <w:pPr>
                        <w:ind w:firstLine="0" w:firstLineChars="0"/>
                        <w:jc w:val="center"/>
                        <w:rPr>
                          <w:rFonts w:hint="eastAsia" w:hAnsi="宋体"/>
                          <w:b/>
                          <w:sz w:val="44"/>
                          <w:szCs w:val="44"/>
                        </w:rPr>
                      </w:pPr>
                    </w:p>
                    <w:p w14:paraId="45AAA950">
                      <w:pPr>
                        <w:ind w:firstLine="0" w:firstLineChars="0"/>
                        <w:jc w:val="center"/>
                        <w:rPr>
                          <w:rFonts w:hint="eastAsia" w:hAnsi="宋体"/>
                          <w:b/>
                          <w:sz w:val="44"/>
                          <w:szCs w:val="44"/>
                        </w:rPr>
                      </w:pPr>
                      <w:r>
                        <w:rPr>
                          <w:rFonts w:hint="eastAsia" w:hAnsi="宋体"/>
                          <w:b/>
                          <w:sz w:val="44"/>
                          <w:szCs w:val="44"/>
                        </w:rPr>
                        <w:t>使用说明书</w:t>
                      </w:r>
                    </w:p>
                    <w:p w14:paraId="3F2E3575">
                      <w:pPr>
                        <w:ind w:firstLine="0" w:firstLineChars="0"/>
                        <w:rPr>
                          <w:rFonts w:ascii="黑体" w:eastAsia="黑体"/>
                          <w:b/>
                          <w:sz w:val="44"/>
                          <w:szCs w:val="44"/>
                        </w:rPr>
                      </w:pPr>
                    </w:p>
                    <w:p w14:paraId="6AC5A9B6">
                      <w:pPr>
                        <w:ind w:firstLine="0" w:firstLineChars="0"/>
                        <w:jc w:val="center"/>
                        <w:rPr>
                          <w:rFonts w:ascii="黑体" w:eastAsia="黑体"/>
                          <w:b/>
                          <w:sz w:val="44"/>
                          <w:szCs w:val="44"/>
                        </w:rPr>
                      </w:pPr>
                    </w:p>
                    <w:p w14:paraId="3C0C8DA6">
                      <w:pPr>
                        <w:ind w:firstLine="0" w:firstLineChars="0"/>
                        <w:jc w:val="center"/>
                        <w:rPr>
                          <w:rFonts w:ascii="黑体" w:eastAsia="黑体"/>
                          <w:b/>
                          <w:sz w:val="44"/>
                          <w:szCs w:val="44"/>
                        </w:rPr>
                      </w:pPr>
                    </w:p>
                    <w:p w14:paraId="48A2EDC0">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2D87AD6D">
                      <w:pPr>
                        <w:spacing w:line="360" w:lineRule="exact"/>
                        <w:ind w:firstLine="0" w:firstLineChars="0"/>
                        <w:jc w:val="center"/>
                        <w:rPr>
                          <w:rFonts w:hint="eastAsia" w:hAnsi="宋体"/>
                          <w:sz w:val="28"/>
                          <w:szCs w:val="28"/>
                        </w:rPr>
                      </w:pPr>
                      <w:r>
                        <w:rPr>
                          <w:rFonts w:hint="eastAsia" w:hAnsi="宋体"/>
                          <w:sz w:val="28"/>
                          <w:szCs w:val="28"/>
                        </w:rPr>
                        <w:t>该使用说明书！</w:t>
                      </w:r>
                    </w:p>
                  </w:txbxContent>
                </v:textbox>
              </v:shape>
            </w:pict>
          </mc:Fallback>
        </mc:AlternateContent>
      </w:r>
    </w:p>
    <w:p w14:paraId="3BC6233E">
      <w:pPr>
        <w:widowControl/>
        <w:ind w:firstLine="422"/>
        <w:jc w:val="left"/>
        <w:rPr>
          <w:b/>
          <w:bCs/>
          <w:szCs w:val="21"/>
        </w:rPr>
      </w:pPr>
    </w:p>
    <w:p w14:paraId="3B42D73E">
      <w:pPr>
        <w:widowControl/>
        <w:ind w:firstLine="422"/>
        <w:jc w:val="left"/>
        <w:rPr>
          <w:b/>
          <w:bCs/>
          <w:szCs w:val="21"/>
        </w:rPr>
      </w:pPr>
    </w:p>
    <w:p w14:paraId="0E483793">
      <w:pPr>
        <w:widowControl/>
        <w:ind w:firstLine="422"/>
        <w:jc w:val="left"/>
        <w:rPr>
          <w:b/>
          <w:bCs/>
          <w:szCs w:val="21"/>
        </w:rPr>
      </w:pPr>
    </w:p>
    <w:p w14:paraId="0388B1E9">
      <w:pPr>
        <w:widowControl/>
        <w:ind w:firstLine="422"/>
        <w:jc w:val="left"/>
        <w:rPr>
          <w:b/>
          <w:bCs/>
          <w:szCs w:val="21"/>
        </w:rPr>
      </w:pPr>
    </w:p>
    <w:p w14:paraId="2E1DF144">
      <w:pPr>
        <w:widowControl/>
        <w:ind w:firstLine="422"/>
        <w:jc w:val="left"/>
        <w:rPr>
          <w:b/>
          <w:bCs/>
          <w:szCs w:val="21"/>
        </w:rPr>
      </w:pPr>
    </w:p>
    <w:p w14:paraId="4DBD8B54">
      <w:pPr>
        <w:widowControl/>
        <w:ind w:firstLine="422"/>
        <w:jc w:val="left"/>
        <w:rPr>
          <w:b/>
          <w:bCs/>
          <w:szCs w:val="21"/>
        </w:rPr>
      </w:pPr>
    </w:p>
    <w:p w14:paraId="7B96F63F">
      <w:pPr>
        <w:widowControl/>
        <w:ind w:firstLine="422"/>
        <w:jc w:val="left"/>
        <w:rPr>
          <w:b/>
          <w:bCs/>
          <w:szCs w:val="21"/>
        </w:rPr>
      </w:pPr>
    </w:p>
    <w:p w14:paraId="6971BBD5">
      <w:pPr>
        <w:widowControl/>
        <w:ind w:firstLine="422"/>
        <w:jc w:val="left"/>
        <w:rPr>
          <w:b/>
          <w:bCs/>
          <w:szCs w:val="21"/>
        </w:rPr>
      </w:pPr>
    </w:p>
    <w:p w14:paraId="4B3FB86A">
      <w:pPr>
        <w:widowControl/>
        <w:ind w:firstLine="422"/>
        <w:jc w:val="left"/>
        <w:rPr>
          <w:b/>
          <w:bCs/>
          <w:szCs w:val="21"/>
        </w:rPr>
      </w:pPr>
    </w:p>
    <w:p w14:paraId="669292C5">
      <w:pPr>
        <w:widowControl/>
        <w:ind w:firstLine="422"/>
        <w:jc w:val="left"/>
        <w:rPr>
          <w:b/>
          <w:bCs/>
          <w:szCs w:val="21"/>
        </w:rPr>
      </w:pPr>
    </w:p>
    <w:p w14:paraId="20158EB9">
      <w:pPr>
        <w:widowControl/>
        <w:ind w:firstLine="422"/>
        <w:jc w:val="left"/>
        <w:rPr>
          <w:b/>
          <w:bCs/>
          <w:szCs w:val="21"/>
        </w:rPr>
      </w:pPr>
    </w:p>
    <w:p w14:paraId="76110C0C">
      <w:pPr>
        <w:widowControl/>
        <w:ind w:firstLine="422"/>
        <w:jc w:val="left"/>
        <w:rPr>
          <w:b/>
          <w:bCs/>
          <w:szCs w:val="21"/>
        </w:rPr>
      </w:pPr>
    </w:p>
    <w:p w14:paraId="07081516">
      <w:pPr>
        <w:widowControl/>
        <w:ind w:firstLine="0" w:firstLineChars="0"/>
        <w:jc w:val="left"/>
        <w:rPr>
          <w:bCs/>
          <w:sz w:val="24"/>
          <w:szCs w:val="21"/>
        </w:rPr>
      </w:pPr>
    </w:p>
    <w:p w14:paraId="3360DE29">
      <w:pPr>
        <w:bidi w:val="0"/>
        <w:ind w:left="0" w:leftChars="0" w:firstLine="0" w:firstLineChars="0"/>
        <w:rPr>
          <w:rFonts w:ascii="Times New Roman" w:hAnsi="Times New Roman" w:eastAsia="宋体" w:cs="Times New Roman"/>
          <w:kern w:val="2"/>
          <w:sz w:val="21"/>
          <w:lang w:val="en-US" w:eastAsia="zh-CN" w:bidi="ar-SA"/>
        </w:rPr>
      </w:pPr>
    </w:p>
    <w:p w14:paraId="682A391D">
      <w:pPr>
        <w:tabs>
          <w:tab w:val="left" w:pos="2714"/>
        </w:tabs>
        <w:bidi w:val="0"/>
        <w:jc w:val="center"/>
        <w:rPr>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titlePg/>
          <w:docGrid w:type="lines" w:linePitch="312" w:charSpace="0"/>
        </w:sectPr>
      </w:pPr>
      <w:r>
        <w:rPr>
          <w:rFonts w:hint="eastAsia" w:ascii="宋体" w:hAnsi="宋体" w:cs="宋体"/>
          <w:b/>
          <w:sz w:val="28"/>
          <w:szCs w:val="28"/>
        </w:rPr>
        <w:t>四川久远智能消防设备有限</w:t>
      </w:r>
      <w:r>
        <w:rPr>
          <w:rFonts w:hint="eastAsia" w:ascii="宋体" w:hAnsi="宋体" w:cs="宋体"/>
          <w:b/>
          <w:sz w:val="28"/>
          <w:szCs w:val="28"/>
          <w:lang w:val="en-US" w:eastAsia="zh-CN"/>
        </w:rPr>
        <w:t>责任公司</w:t>
      </w:r>
    </w:p>
    <w:p w14:paraId="4840F099">
      <w:pPr>
        <w:spacing w:line="240" w:lineRule="auto"/>
        <w:ind w:firstLine="0" w:firstLineChars="0"/>
        <w:rPr>
          <w:sz w:val="2"/>
          <w:szCs w:val="21"/>
        </w:rPr>
      </w:pPr>
    </w:p>
    <w:p w14:paraId="7E5B05E1">
      <w:pPr>
        <w:spacing w:before="156" w:beforeLines="50"/>
        <w:ind w:firstLine="0" w:firstLineChars="0"/>
        <w:jc w:val="center"/>
      </w:pPr>
      <w:r>
        <w:rPr>
          <w:rFonts w:hint="eastAsia" w:ascii="宋体" w:hAnsi="宋体" w:cs="宋体"/>
          <w:sz w:val="44"/>
          <w:szCs w:val="44"/>
        </w:rPr>
        <w:t>目  录</w:t>
      </w:r>
      <w:bookmarkStart w:id="0" w:name="_Toc135935196"/>
    </w:p>
    <w:p w14:paraId="239AAC6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TOC \o "1-3" \h \u </w:instrText>
      </w:r>
      <w:r>
        <w:fldChar w:fldCharType="separate"/>
      </w:r>
      <w:r>
        <w:fldChar w:fldCharType="begin"/>
      </w:r>
      <w:r>
        <w:instrText xml:space="preserve"> HYPERLINK \l _Toc20326 </w:instrText>
      </w:r>
      <w:r>
        <w:fldChar w:fldCharType="separate"/>
      </w:r>
      <w:r>
        <w:rPr>
          <w:rFonts w:hint="eastAsia" w:ascii="宋体" w:hAnsi="宋体" w:cs="宋体"/>
          <w:szCs w:val="28"/>
          <w:lang w:eastAsia="zh-CN"/>
        </w:rPr>
        <w:t>第一章 产品概述</w:t>
      </w:r>
      <w:r>
        <w:tab/>
      </w:r>
      <w:r>
        <w:fldChar w:fldCharType="begin"/>
      </w:r>
      <w:r>
        <w:instrText xml:space="preserve"> PAGEREF _Toc20326 \h </w:instrText>
      </w:r>
      <w:r>
        <w:fldChar w:fldCharType="separate"/>
      </w:r>
      <w:r>
        <w:t>1</w:t>
      </w:r>
      <w:r>
        <w:fldChar w:fldCharType="end"/>
      </w:r>
      <w:r>
        <w:fldChar w:fldCharType="end"/>
      </w:r>
    </w:p>
    <w:p w14:paraId="16837D38">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_Toc21245 </w:instrText>
      </w:r>
      <w:r>
        <w:fldChar w:fldCharType="separate"/>
      </w:r>
      <w:r>
        <w:rPr>
          <w:rFonts w:hint="eastAsia"/>
          <w:bCs/>
          <w:szCs w:val="24"/>
        </w:rPr>
        <w:t>1</w:t>
      </w:r>
      <w:r>
        <w:rPr>
          <w:bCs/>
          <w:szCs w:val="24"/>
        </w:rPr>
        <w:t>.1</w:t>
      </w:r>
      <w:r>
        <w:rPr>
          <w:rFonts w:hint="eastAsia"/>
          <w:bCs/>
          <w:szCs w:val="24"/>
        </w:rPr>
        <w:t xml:space="preserve"> 特点</w:t>
      </w:r>
      <w:r>
        <w:tab/>
      </w:r>
      <w:r>
        <w:fldChar w:fldCharType="begin"/>
      </w:r>
      <w:r>
        <w:instrText xml:space="preserve"> PAGEREF _Toc21245 \h </w:instrText>
      </w:r>
      <w:r>
        <w:fldChar w:fldCharType="separate"/>
      </w:r>
      <w:r>
        <w:t>1</w:t>
      </w:r>
      <w:r>
        <w:fldChar w:fldCharType="end"/>
      </w:r>
      <w:r>
        <w:fldChar w:fldCharType="end"/>
      </w:r>
    </w:p>
    <w:p w14:paraId="1813F62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_Toc5378 </w:instrText>
      </w:r>
      <w:r>
        <w:fldChar w:fldCharType="separate"/>
      </w:r>
      <w:r>
        <w:rPr>
          <w:szCs w:val="28"/>
          <w:lang w:eastAsia="zh-CN"/>
        </w:rPr>
        <w:t>第二章 应急照明</w:t>
      </w:r>
      <w:r>
        <w:rPr>
          <w:rFonts w:hint="eastAsia"/>
          <w:szCs w:val="28"/>
          <w:lang w:eastAsia="zh-CN"/>
        </w:rPr>
        <w:t>集中电源的组成</w:t>
      </w:r>
      <w:r>
        <w:tab/>
      </w:r>
      <w:r>
        <w:fldChar w:fldCharType="begin"/>
      </w:r>
      <w:r>
        <w:instrText xml:space="preserve"> PAGEREF _Toc5378 \h </w:instrText>
      </w:r>
      <w:r>
        <w:fldChar w:fldCharType="separate"/>
      </w:r>
      <w:r>
        <w:t>1</w:t>
      </w:r>
      <w:r>
        <w:fldChar w:fldCharType="end"/>
      </w:r>
      <w:r>
        <w:fldChar w:fldCharType="end"/>
      </w:r>
    </w:p>
    <w:p w14:paraId="1F72A324">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_Toc2245 </w:instrText>
      </w:r>
      <w:r>
        <w:fldChar w:fldCharType="separate"/>
      </w:r>
      <w:r>
        <w:rPr>
          <w:bCs/>
          <w:szCs w:val="24"/>
        </w:rPr>
        <w:t>2.1</w:t>
      </w:r>
      <w:r>
        <w:rPr>
          <w:rFonts w:hint="eastAsia"/>
          <w:bCs/>
          <w:szCs w:val="24"/>
        </w:rPr>
        <w:t xml:space="preserve"> 应急照明集中电源正面外观图</w:t>
      </w:r>
      <w:r>
        <w:tab/>
      </w:r>
      <w:r>
        <w:fldChar w:fldCharType="begin"/>
      </w:r>
      <w:r>
        <w:instrText xml:space="preserve"> PAGEREF _Toc2245 \h </w:instrText>
      </w:r>
      <w:r>
        <w:fldChar w:fldCharType="separate"/>
      </w:r>
      <w:r>
        <w:t>1</w:t>
      </w:r>
      <w:r>
        <w:fldChar w:fldCharType="end"/>
      </w:r>
      <w:r>
        <w:fldChar w:fldCharType="end"/>
      </w:r>
    </w:p>
    <w:p w14:paraId="5F0E1E2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_Toc24440 </w:instrText>
      </w:r>
      <w:r>
        <w:fldChar w:fldCharType="separate"/>
      </w:r>
      <w:r>
        <w:rPr>
          <w:rFonts w:ascii="Times New Roman" w:hAnsi="Times New Roman" w:cs="Times New Roman"/>
          <w:szCs w:val="24"/>
        </w:rPr>
        <w:t>2.2</w:t>
      </w:r>
      <w:r>
        <w:rPr>
          <w:rFonts w:hint="eastAsia"/>
          <w:szCs w:val="24"/>
        </w:rPr>
        <w:t>外形尺寸及结构介绍</w:t>
      </w:r>
      <w:r>
        <w:tab/>
      </w:r>
      <w:r>
        <w:fldChar w:fldCharType="begin"/>
      </w:r>
      <w:r>
        <w:instrText xml:space="preserve"> PAGEREF _Toc24440 \h </w:instrText>
      </w:r>
      <w:r>
        <w:fldChar w:fldCharType="separate"/>
      </w:r>
      <w:r>
        <w:t>2</w:t>
      </w:r>
      <w:r>
        <w:fldChar w:fldCharType="end"/>
      </w:r>
      <w:r>
        <w:fldChar w:fldCharType="end"/>
      </w:r>
    </w:p>
    <w:p w14:paraId="46B524F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_Toc26392 </w:instrText>
      </w:r>
      <w:r>
        <w:fldChar w:fldCharType="separate"/>
      </w:r>
      <w:r>
        <w:rPr>
          <w:rFonts w:ascii="Times New Roman" w:hAnsi="Times New Roman" w:cs="Times New Roman"/>
          <w:szCs w:val="24"/>
        </w:rPr>
        <w:t>2.</w:t>
      </w:r>
      <w:r>
        <w:rPr>
          <w:rFonts w:hint="eastAsia" w:ascii="Times New Roman" w:hAnsi="Times New Roman" w:cs="Times New Roman"/>
          <w:szCs w:val="24"/>
        </w:rPr>
        <w:t>3</w:t>
      </w:r>
      <w:r>
        <w:rPr>
          <w:rFonts w:hint="eastAsia" w:ascii="宋体" w:hAnsi="宋体" w:cs="宋体"/>
          <w:szCs w:val="24"/>
        </w:rPr>
        <w:t>型号组成</w:t>
      </w:r>
      <w:r>
        <w:tab/>
      </w:r>
      <w:r>
        <w:fldChar w:fldCharType="begin"/>
      </w:r>
      <w:r>
        <w:instrText xml:space="preserve"> PAGEREF _Toc26392 \h </w:instrText>
      </w:r>
      <w:r>
        <w:fldChar w:fldCharType="separate"/>
      </w:r>
      <w:r>
        <w:t>4</w:t>
      </w:r>
      <w:r>
        <w:fldChar w:fldCharType="end"/>
      </w:r>
      <w:r>
        <w:fldChar w:fldCharType="end"/>
      </w:r>
    </w:p>
    <w:p w14:paraId="0CAE2C1F">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_Toc2042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4产品标签介绍</w:t>
      </w:r>
      <w:r>
        <w:tab/>
      </w:r>
      <w:r>
        <w:fldChar w:fldCharType="begin"/>
      </w:r>
      <w:r>
        <w:instrText xml:space="preserve"> PAGEREF _Toc2042 \h </w:instrText>
      </w:r>
      <w:r>
        <w:fldChar w:fldCharType="separate"/>
      </w:r>
      <w:r>
        <w:t>5</w:t>
      </w:r>
      <w:r>
        <w:fldChar w:fldCharType="end"/>
      </w:r>
      <w:r>
        <w:fldChar w:fldCharType="end"/>
      </w:r>
    </w:p>
    <w:p w14:paraId="380F5B8E">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_Toc11583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5</w:t>
      </w:r>
      <w:r>
        <w:rPr>
          <w:rFonts w:hint="eastAsia" w:ascii="宋体" w:hAnsi="宋体" w:cs="宋体"/>
          <w:szCs w:val="24"/>
        </w:rPr>
        <w:t>接线端子功能说明</w:t>
      </w:r>
      <w:r>
        <w:tab/>
      </w:r>
      <w:r>
        <w:fldChar w:fldCharType="begin"/>
      </w:r>
      <w:r>
        <w:instrText xml:space="preserve"> PAGEREF _Toc11583 \h </w:instrText>
      </w:r>
      <w:r>
        <w:fldChar w:fldCharType="separate"/>
      </w:r>
      <w:r>
        <w:t>5</w:t>
      </w:r>
      <w:r>
        <w:fldChar w:fldCharType="end"/>
      </w:r>
      <w:r>
        <w:fldChar w:fldCharType="end"/>
      </w:r>
    </w:p>
    <w:p w14:paraId="19CC6A1F">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_Toc22564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电源内部跳线说明</w:t>
      </w:r>
      <w:r>
        <w:tab/>
      </w:r>
      <w:r>
        <w:fldChar w:fldCharType="begin"/>
      </w:r>
      <w:r>
        <w:instrText xml:space="preserve"> PAGEREF _Toc22564 \h </w:instrText>
      </w:r>
      <w:r>
        <w:fldChar w:fldCharType="separate"/>
      </w:r>
      <w:r>
        <w:t>6</w:t>
      </w:r>
      <w:r>
        <w:fldChar w:fldCharType="end"/>
      </w:r>
      <w:r>
        <w:fldChar w:fldCharType="end"/>
      </w:r>
    </w:p>
    <w:p w14:paraId="1B33776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_Toc12300 </w:instrText>
      </w:r>
      <w:r>
        <w:fldChar w:fldCharType="separate"/>
      </w:r>
      <w:r>
        <w:rPr>
          <w:rFonts w:hint="eastAsia" w:ascii="宋体" w:hAnsi="宋体" w:cs="宋体"/>
          <w:szCs w:val="28"/>
          <w:lang w:eastAsia="zh-CN"/>
        </w:rPr>
        <w:t>第三章 产品功能</w:t>
      </w:r>
      <w:r>
        <w:tab/>
      </w:r>
      <w:r>
        <w:fldChar w:fldCharType="begin"/>
      </w:r>
      <w:r>
        <w:instrText xml:space="preserve"> PAGEREF _Toc12300 \h </w:instrText>
      </w:r>
      <w:r>
        <w:fldChar w:fldCharType="separate"/>
      </w:r>
      <w:r>
        <w:t>7</w:t>
      </w:r>
      <w:r>
        <w:fldChar w:fldCharType="end"/>
      </w:r>
      <w:r>
        <w:fldChar w:fldCharType="end"/>
      </w:r>
    </w:p>
    <w:p w14:paraId="3900F136">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_Toc25721 </w:instrText>
      </w:r>
      <w:r>
        <w:fldChar w:fldCharType="separate"/>
      </w:r>
      <w:r>
        <w:rPr>
          <w:rFonts w:hint="eastAsia"/>
          <w:szCs w:val="28"/>
        </w:rPr>
        <w:t xml:space="preserve">第四章 </w:t>
      </w:r>
      <w:r>
        <w:rPr>
          <w:szCs w:val="28"/>
        </w:rPr>
        <w:t>技术参数</w:t>
      </w:r>
      <w:r>
        <w:tab/>
      </w:r>
      <w:r>
        <w:fldChar w:fldCharType="begin"/>
      </w:r>
      <w:r>
        <w:instrText xml:space="preserve"> PAGEREF _Toc25721 \h </w:instrText>
      </w:r>
      <w:r>
        <w:fldChar w:fldCharType="separate"/>
      </w:r>
      <w:r>
        <w:t>7</w:t>
      </w:r>
      <w:r>
        <w:fldChar w:fldCharType="end"/>
      </w:r>
      <w:r>
        <w:fldChar w:fldCharType="end"/>
      </w:r>
    </w:p>
    <w:p w14:paraId="37532B5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_Toc241 </w:instrText>
      </w:r>
      <w:r>
        <w:fldChar w:fldCharType="separate"/>
      </w:r>
      <w:r>
        <w:rPr>
          <w:szCs w:val="28"/>
          <w:lang w:eastAsia="zh-CN"/>
        </w:rPr>
        <w:t>第五章 安装调试步骤</w:t>
      </w:r>
      <w:r>
        <w:tab/>
      </w:r>
      <w:r>
        <w:fldChar w:fldCharType="begin"/>
      </w:r>
      <w:r>
        <w:instrText xml:space="preserve"> PAGEREF _Toc241 \h </w:instrText>
      </w:r>
      <w:r>
        <w:fldChar w:fldCharType="separate"/>
      </w:r>
      <w:r>
        <w:t>8</w:t>
      </w:r>
      <w:r>
        <w:fldChar w:fldCharType="end"/>
      </w:r>
      <w:r>
        <w:fldChar w:fldCharType="end"/>
      </w:r>
    </w:p>
    <w:p w14:paraId="020AB62D">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_Toc29629 </w:instrText>
      </w:r>
      <w:r>
        <w:fldChar w:fldCharType="separate"/>
      </w:r>
      <w:r>
        <w:rPr>
          <w:rFonts w:ascii="Times New Roman" w:hAnsi="Times New Roman" w:cs="Times New Roman"/>
          <w:szCs w:val="24"/>
        </w:rPr>
        <w:t xml:space="preserve">5.1 </w:t>
      </w:r>
      <w:r>
        <w:rPr>
          <w:rFonts w:hint="eastAsia" w:ascii="宋体" w:hAnsi="宋体" w:cs="宋体"/>
          <w:szCs w:val="24"/>
        </w:rPr>
        <w:t>安装前检查</w:t>
      </w:r>
      <w:r>
        <w:tab/>
      </w:r>
      <w:r>
        <w:fldChar w:fldCharType="begin"/>
      </w:r>
      <w:r>
        <w:instrText xml:space="preserve"> PAGEREF _Toc29629 \h </w:instrText>
      </w:r>
      <w:r>
        <w:fldChar w:fldCharType="separate"/>
      </w:r>
      <w:r>
        <w:t>8</w:t>
      </w:r>
      <w:r>
        <w:fldChar w:fldCharType="end"/>
      </w:r>
      <w:r>
        <w:fldChar w:fldCharType="end"/>
      </w:r>
    </w:p>
    <w:p w14:paraId="0744914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_Toc8814 </w:instrText>
      </w:r>
      <w:r>
        <w:fldChar w:fldCharType="separate"/>
      </w:r>
      <w:r>
        <w:rPr>
          <w:rFonts w:ascii="Times New Roman" w:hAnsi="Times New Roman" w:cs="Times New Roman"/>
          <w:szCs w:val="24"/>
        </w:rPr>
        <w:t>5.2</w:t>
      </w:r>
      <w:r>
        <w:rPr>
          <w:rFonts w:hint="eastAsia" w:ascii="宋体" w:hAnsi="宋体" w:cs="宋体"/>
          <w:szCs w:val="24"/>
        </w:rPr>
        <w:t>安装环境及要求</w:t>
      </w:r>
      <w:r>
        <w:tab/>
      </w:r>
      <w:r>
        <w:fldChar w:fldCharType="begin"/>
      </w:r>
      <w:r>
        <w:instrText xml:space="preserve"> PAGEREF _Toc8814 \h </w:instrText>
      </w:r>
      <w:r>
        <w:fldChar w:fldCharType="separate"/>
      </w:r>
      <w:r>
        <w:t>8</w:t>
      </w:r>
      <w:r>
        <w:fldChar w:fldCharType="end"/>
      </w:r>
      <w:r>
        <w:fldChar w:fldCharType="end"/>
      </w:r>
    </w:p>
    <w:p w14:paraId="19ACFC5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_Toc8719 </w:instrText>
      </w:r>
      <w:r>
        <w:fldChar w:fldCharType="separate"/>
      </w:r>
      <w:r>
        <w:rPr>
          <w:rFonts w:ascii="Times New Roman" w:hAnsi="Times New Roman" w:cs="Times New Roman"/>
          <w:szCs w:val="24"/>
        </w:rPr>
        <w:t>5.3</w:t>
      </w:r>
      <w:r>
        <w:rPr>
          <w:rFonts w:hint="eastAsia" w:ascii="宋体" w:hAnsi="宋体" w:cs="宋体"/>
          <w:szCs w:val="24"/>
        </w:rPr>
        <w:t>搬运注意事项</w:t>
      </w:r>
      <w:r>
        <w:tab/>
      </w:r>
      <w:r>
        <w:fldChar w:fldCharType="begin"/>
      </w:r>
      <w:r>
        <w:instrText xml:space="preserve"> PAGEREF _Toc8719 \h </w:instrText>
      </w:r>
      <w:r>
        <w:fldChar w:fldCharType="separate"/>
      </w:r>
      <w:r>
        <w:t>9</w:t>
      </w:r>
      <w:r>
        <w:fldChar w:fldCharType="end"/>
      </w:r>
      <w:r>
        <w:fldChar w:fldCharType="end"/>
      </w:r>
    </w:p>
    <w:p w14:paraId="31F8F8DA">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_Toc23867 </w:instrText>
      </w:r>
      <w:r>
        <w:fldChar w:fldCharType="separate"/>
      </w:r>
      <w:r>
        <w:rPr>
          <w:rFonts w:ascii="Times New Roman" w:hAnsi="Times New Roman" w:cs="Times New Roman"/>
          <w:szCs w:val="24"/>
        </w:rPr>
        <w:t>5.4</w:t>
      </w:r>
      <w:r>
        <w:rPr>
          <w:rFonts w:hint="eastAsia" w:ascii="宋体" w:hAnsi="宋体" w:cs="宋体"/>
          <w:szCs w:val="24"/>
        </w:rPr>
        <w:t>安装空间要求</w:t>
      </w:r>
      <w:r>
        <w:tab/>
      </w:r>
      <w:r>
        <w:fldChar w:fldCharType="begin"/>
      </w:r>
      <w:r>
        <w:instrText xml:space="preserve"> PAGEREF _Toc23867 \h </w:instrText>
      </w:r>
      <w:r>
        <w:fldChar w:fldCharType="separate"/>
      </w:r>
      <w:r>
        <w:t>9</w:t>
      </w:r>
      <w:r>
        <w:fldChar w:fldCharType="end"/>
      </w:r>
      <w:r>
        <w:fldChar w:fldCharType="end"/>
      </w:r>
    </w:p>
    <w:p w14:paraId="0306A94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_Toc9721 </w:instrText>
      </w:r>
      <w:r>
        <w:fldChar w:fldCharType="separate"/>
      </w:r>
      <w:r>
        <w:rPr>
          <w:rFonts w:ascii="Times New Roman" w:hAnsi="Times New Roman" w:cs="Times New Roman"/>
          <w:szCs w:val="24"/>
        </w:rPr>
        <w:t>5.</w:t>
      </w:r>
      <w:r>
        <w:rPr>
          <w:rFonts w:hint="eastAsia" w:ascii="Times New Roman" w:hAnsi="Times New Roman" w:cs="Times New Roman"/>
          <w:szCs w:val="24"/>
        </w:rPr>
        <w:t>5电池安装要求</w:t>
      </w:r>
      <w:r>
        <w:tab/>
      </w:r>
      <w:r>
        <w:fldChar w:fldCharType="begin"/>
      </w:r>
      <w:r>
        <w:instrText xml:space="preserve"> PAGEREF _Toc9721 \h </w:instrText>
      </w:r>
      <w:r>
        <w:fldChar w:fldCharType="separate"/>
      </w:r>
      <w:r>
        <w:t>9</w:t>
      </w:r>
      <w:r>
        <w:fldChar w:fldCharType="end"/>
      </w:r>
      <w:r>
        <w:fldChar w:fldCharType="end"/>
      </w:r>
    </w:p>
    <w:p w14:paraId="2271299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_Toc9129 </w:instrText>
      </w:r>
      <w:r>
        <w:fldChar w:fldCharType="separate"/>
      </w:r>
      <w:r>
        <w:rPr>
          <w:rFonts w:ascii="Times New Roman" w:hAnsi="Times New Roman" w:cs="Times New Roman"/>
          <w:szCs w:val="24"/>
        </w:rPr>
        <w:t>5.</w:t>
      </w:r>
      <w:r>
        <w:rPr>
          <w:rFonts w:hint="eastAsia" w:ascii="Times New Roman" w:hAnsi="Times New Roman" w:cs="Times New Roman"/>
          <w:szCs w:val="24"/>
          <w:lang w:val="en-US" w:eastAsia="zh-CN"/>
        </w:rPr>
        <w:t>6使用注意事项</w:t>
      </w:r>
      <w:r>
        <w:tab/>
      </w:r>
      <w:r>
        <w:fldChar w:fldCharType="begin"/>
      </w:r>
      <w:r>
        <w:instrText xml:space="preserve"> PAGEREF _Toc9129 \h </w:instrText>
      </w:r>
      <w:r>
        <w:fldChar w:fldCharType="separate"/>
      </w:r>
      <w:r>
        <w:t>10</w:t>
      </w:r>
      <w:r>
        <w:fldChar w:fldCharType="end"/>
      </w:r>
      <w:r>
        <w:fldChar w:fldCharType="end"/>
      </w:r>
    </w:p>
    <w:p w14:paraId="7CDF3F7F">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_Toc3787 </w:instrText>
      </w:r>
      <w:r>
        <w:fldChar w:fldCharType="separate"/>
      </w:r>
      <w:r>
        <w:rPr>
          <w:rFonts w:ascii="Times New Roman" w:hAnsi="Times New Roman" w:cs="Times New Roman"/>
          <w:szCs w:val="24"/>
        </w:rPr>
        <w:t>5.</w:t>
      </w:r>
      <w:r>
        <w:rPr>
          <w:rFonts w:hint="eastAsia" w:ascii="Times New Roman" w:hAnsi="Times New Roman" w:cs="Times New Roman"/>
          <w:szCs w:val="24"/>
          <w:lang w:val="en-US" w:eastAsia="zh-CN"/>
        </w:rPr>
        <w:t>7蓄电池的更换</w:t>
      </w:r>
      <w:r>
        <w:tab/>
      </w:r>
      <w:r>
        <w:fldChar w:fldCharType="begin"/>
      </w:r>
      <w:r>
        <w:instrText xml:space="preserve"> PAGEREF _Toc3787 \h </w:instrText>
      </w:r>
      <w:r>
        <w:fldChar w:fldCharType="separate"/>
      </w:r>
      <w:r>
        <w:t>10</w:t>
      </w:r>
      <w:r>
        <w:fldChar w:fldCharType="end"/>
      </w:r>
      <w:r>
        <w:fldChar w:fldCharType="end"/>
      </w:r>
    </w:p>
    <w:p w14:paraId="103F632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_Toc7426 </w:instrText>
      </w:r>
      <w:r>
        <w:fldChar w:fldCharType="separate"/>
      </w:r>
      <w:r>
        <w:rPr>
          <w:szCs w:val="28"/>
          <w:lang w:eastAsia="zh-CN"/>
        </w:rPr>
        <w:t>第六章 产品显示说明</w:t>
      </w:r>
      <w:r>
        <w:tab/>
      </w:r>
      <w:r>
        <w:fldChar w:fldCharType="begin"/>
      </w:r>
      <w:r>
        <w:instrText xml:space="preserve"> PAGEREF _Toc7426 \h </w:instrText>
      </w:r>
      <w:r>
        <w:fldChar w:fldCharType="separate"/>
      </w:r>
      <w:r>
        <w:t>11</w:t>
      </w:r>
      <w:r>
        <w:fldChar w:fldCharType="end"/>
      </w:r>
      <w:r>
        <w:fldChar w:fldCharType="end"/>
      </w:r>
    </w:p>
    <w:p w14:paraId="712968F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_Toc20216 </w:instrText>
      </w:r>
      <w:r>
        <w:fldChar w:fldCharType="separate"/>
      </w:r>
      <w:r>
        <w:rPr>
          <w:rFonts w:ascii="Times New Roman" w:hAnsi="Times New Roman" w:cs="Times New Roman"/>
          <w:szCs w:val="24"/>
        </w:rPr>
        <w:t>6.1</w:t>
      </w:r>
      <w:r>
        <w:rPr>
          <w:rFonts w:hint="eastAsia" w:ascii="宋体" w:hAnsi="宋体" w:cs="宋体"/>
          <w:szCs w:val="28"/>
        </w:rPr>
        <w:t xml:space="preserve"> </w:t>
      </w:r>
      <w:r>
        <w:rPr>
          <w:rFonts w:hint="eastAsia" w:ascii="宋体" w:hAnsi="宋体" w:cs="宋体"/>
          <w:szCs w:val="24"/>
        </w:rPr>
        <w:t>正常监视状态</w:t>
      </w:r>
      <w:r>
        <w:tab/>
      </w:r>
      <w:r>
        <w:fldChar w:fldCharType="begin"/>
      </w:r>
      <w:r>
        <w:instrText xml:space="preserve"> PAGEREF _Toc20216 \h </w:instrText>
      </w:r>
      <w:r>
        <w:fldChar w:fldCharType="separate"/>
      </w:r>
      <w:r>
        <w:t>11</w:t>
      </w:r>
      <w:r>
        <w:fldChar w:fldCharType="end"/>
      </w:r>
      <w:r>
        <w:fldChar w:fldCharType="end"/>
      </w:r>
    </w:p>
    <w:p w14:paraId="1BA26CC7">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_Toc243 </w:instrText>
      </w:r>
      <w:r>
        <w:fldChar w:fldCharType="separate"/>
      </w:r>
      <w:r>
        <w:rPr>
          <w:rFonts w:ascii="Times New Roman" w:hAnsi="Times New Roman" w:cs="Times New Roman"/>
          <w:szCs w:val="24"/>
        </w:rPr>
        <w:t>6.2</w:t>
      </w:r>
      <w:r>
        <w:rPr>
          <w:rFonts w:hint="eastAsia" w:ascii="宋体" w:hAnsi="宋体" w:cs="宋体"/>
          <w:szCs w:val="28"/>
        </w:rPr>
        <w:t xml:space="preserve"> </w:t>
      </w:r>
      <w:r>
        <w:rPr>
          <w:rFonts w:hint="eastAsia" w:ascii="宋体" w:hAnsi="宋体" w:cs="宋体"/>
          <w:szCs w:val="24"/>
        </w:rPr>
        <w:t>集中电源故障状态</w:t>
      </w:r>
      <w:r>
        <w:tab/>
      </w:r>
      <w:r>
        <w:fldChar w:fldCharType="begin"/>
      </w:r>
      <w:r>
        <w:instrText xml:space="preserve"> PAGEREF _Toc243 \h </w:instrText>
      </w:r>
      <w:r>
        <w:fldChar w:fldCharType="separate"/>
      </w:r>
      <w:r>
        <w:t>12</w:t>
      </w:r>
      <w:r>
        <w:fldChar w:fldCharType="end"/>
      </w:r>
      <w:r>
        <w:fldChar w:fldCharType="end"/>
      </w:r>
    </w:p>
    <w:p w14:paraId="02A36F0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_Toc14939 </w:instrText>
      </w:r>
      <w:r>
        <w:fldChar w:fldCharType="separate"/>
      </w:r>
      <w:r>
        <w:t>6.</w:t>
      </w:r>
      <w:r>
        <w:rPr>
          <w:rFonts w:hint="eastAsia"/>
        </w:rPr>
        <w:t>3 集中电源</w:t>
      </w:r>
      <w:r>
        <w:t>报应急</w:t>
      </w:r>
      <w:r>
        <w:tab/>
      </w:r>
      <w:r>
        <w:fldChar w:fldCharType="begin"/>
      </w:r>
      <w:r>
        <w:instrText xml:space="preserve"> PAGEREF _Toc14939 \h </w:instrText>
      </w:r>
      <w:r>
        <w:fldChar w:fldCharType="separate"/>
      </w:r>
      <w:r>
        <w:t>12</w:t>
      </w:r>
      <w:r>
        <w:fldChar w:fldCharType="end"/>
      </w:r>
      <w:r>
        <w:fldChar w:fldCharType="end"/>
      </w:r>
    </w:p>
    <w:p w14:paraId="78DDD5F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_Toc27464 </w:instrText>
      </w:r>
      <w:r>
        <w:fldChar w:fldCharType="separate"/>
      </w:r>
      <w:r>
        <w:rPr>
          <w:szCs w:val="28"/>
          <w:lang w:eastAsia="zh-CN"/>
        </w:rPr>
        <w:t>第</w:t>
      </w:r>
      <w:r>
        <w:rPr>
          <w:rFonts w:hint="eastAsia"/>
          <w:szCs w:val="28"/>
          <w:lang w:eastAsia="zh-CN"/>
        </w:rPr>
        <w:t>七</w:t>
      </w:r>
      <w:r>
        <w:rPr>
          <w:szCs w:val="28"/>
          <w:lang w:eastAsia="zh-CN"/>
        </w:rPr>
        <w:t xml:space="preserve">章 </w:t>
      </w:r>
      <w:r>
        <w:rPr>
          <w:rFonts w:hint="eastAsia"/>
          <w:szCs w:val="28"/>
          <w:lang w:eastAsia="zh-CN"/>
        </w:rPr>
        <w:t>集中电源</w:t>
      </w:r>
      <w:r>
        <w:rPr>
          <w:szCs w:val="28"/>
          <w:lang w:eastAsia="zh-CN"/>
        </w:rPr>
        <w:t>操作</w:t>
      </w:r>
      <w:r>
        <w:tab/>
      </w:r>
      <w:r>
        <w:fldChar w:fldCharType="begin"/>
      </w:r>
      <w:r>
        <w:instrText xml:space="preserve"> PAGEREF _Toc27464 \h </w:instrText>
      </w:r>
      <w:r>
        <w:fldChar w:fldCharType="separate"/>
      </w:r>
      <w:r>
        <w:t>12</w:t>
      </w:r>
      <w:r>
        <w:fldChar w:fldCharType="end"/>
      </w:r>
      <w:r>
        <w:fldChar w:fldCharType="end"/>
      </w:r>
    </w:p>
    <w:p w14:paraId="31541060">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_Toc8066 </w:instrText>
      </w:r>
      <w:r>
        <w:fldChar w:fldCharType="separate"/>
      </w:r>
      <w:r>
        <w:rPr>
          <w:rFonts w:hint="eastAsia" w:eastAsia="宋体"/>
          <w:lang w:val="en-US" w:eastAsia="zh-CN"/>
        </w:rPr>
        <w:t>7.1 产品操作显示区</w:t>
      </w:r>
      <w:r>
        <w:tab/>
      </w:r>
      <w:r>
        <w:fldChar w:fldCharType="begin"/>
      </w:r>
      <w:r>
        <w:instrText xml:space="preserve"> PAGEREF _Toc8066 \h </w:instrText>
      </w:r>
      <w:r>
        <w:fldChar w:fldCharType="separate"/>
      </w:r>
      <w:r>
        <w:t>12</w:t>
      </w:r>
      <w:r>
        <w:fldChar w:fldCharType="end"/>
      </w:r>
      <w:r>
        <w:fldChar w:fldCharType="end"/>
      </w:r>
    </w:p>
    <w:p w14:paraId="6735B1E1">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_Toc21120 </w:instrText>
      </w:r>
      <w:r>
        <w:fldChar w:fldCharType="separate"/>
      </w:r>
      <w:r>
        <w:rPr>
          <w:rFonts w:hint="eastAsia" w:eastAsia="宋体"/>
          <w:lang w:val="en-US" w:eastAsia="zh-CN"/>
        </w:rPr>
        <w:t>7.2菜单拓扑图</w:t>
      </w:r>
      <w:r>
        <w:tab/>
      </w:r>
      <w:r>
        <w:fldChar w:fldCharType="begin"/>
      </w:r>
      <w:r>
        <w:instrText xml:space="preserve"> PAGEREF _Toc21120 \h </w:instrText>
      </w:r>
      <w:r>
        <w:fldChar w:fldCharType="separate"/>
      </w:r>
      <w:r>
        <w:t>13</w:t>
      </w:r>
      <w:r>
        <w:fldChar w:fldCharType="end"/>
      </w:r>
      <w:r>
        <w:fldChar w:fldCharType="end"/>
      </w:r>
    </w:p>
    <w:p w14:paraId="20A6142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_Toc7284 </w:instrText>
      </w:r>
      <w:r>
        <w:fldChar w:fldCharType="separate"/>
      </w:r>
      <w:r>
        <w:rPr>
          <w:rFonts w:hint="eastAsia" w:eastAsia="宋体"/>
          <w:lang w:val="en-US" w:eastAsia="zh-CN"/>
        </w:rPr>
        <w:t>7.3 菜单操作</w:t>
      </w:r>
      <w:r>
        <w:tab/>
      </w:r>
      <w:r>
        <w:fldChar w:fldCharType="begin"/>
      </w:r>
      <w:r>
        <w:instrText xml:space="preserve"> PAGEREF _Toc7284 \h </w:instrText>
      </w:r>
      <w:r>
        <w:fldChar w:fldCharType="separate"/>
      </w:r>
      <w:r>
        <w:t>13</w:t>
      </w:r>
      <w:r>
        <w:fldChar w:fldCharType="end"/>
      </w:r>
      <w:r>
        <w:fldChar w:fldCharType="end"/>
      </w:r>
    </w:p>
    <w:p w14:paraId="7815EDC2">
      <w:pPr>
        <w:pStyle w:val="7"/>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_Toc24576 </w:instrText>
      </w:r>
      <w:r>
        <w:fldChar w:fldCharType="separate"/>
      </w:r>
      <w:r>
        <w:rPr>
          <w:rFonts w:ascii="Times New Roman" w:hAnsi="Times New Roman" w:eastAsia="宋体" w:cs="Times New Roman"/>
          <w:szCs w:val="24"/>
        </w:rPr>
        <w:t>7.</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 xml:space="preserve">2 </w:t>
      </w:r>
      <w:r>
        <w:rPr>
          <w:rFonts w:hint="eastAsia" w:ascii="Times New Roman" w:hAnsi="Times New Roman" w:eastAsia="宋体" w:cs="Times New Roman"/>
          <w:szCs w:val="24"/>
        </w:rPr>
        <w:t>查询菜单</w:t>
      </w:r>
      <w:r>
        <w:tab/>
      </w:r>
      <w:r>
        <w:fldChar w:fldCharType="begin"/>
      </w:r>
      <w:r>
        <w:instrText xml:space="preserve"> PAGEREF _Toc24576 \h </w:instrText>
      </w:r>
      <w:r>
        <w:fldChar w:fldCharType="separate"/>
      </w:r>
      <w:r>
        <w:t>14</w:t>
      </w:r>
      <w:r>
        <w:fldChar w:fldCharType="end"/>
      </w:r>
      <w:r>
        <w:fldChar w:fldCharType="end"/>
      </w:r>
    </w:p>
    <w:p w14:paraId="2F10D92D">
      <w:pPr>
        <w:pStyle w:val="7"/>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_Toc4753 </w:instrText>
      </w:r>
      <w:r>
        <w:fldChar w:fldCharType="separate"/>
      </w:r>
      <w:r>
        <w:rPr>
          <w:rFonts w:ascii="Times New Roman" w:hAnsi="Times New Roman" w:eastAsia="宋体" w:cs="Times New Roman"/>
          <w:szCs w:val="24"/>
        </w:rPr>
        <w:t>7.</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3</w:t>
      </w:r>
      <w:r>
        <w:rPr>
          <w:rFonts w:hint="eastAsia" w:ascii="Times New Roman" w:hAnsi="Times New Roman" w:eastAsia="宋体" w:cs="Times New Roman"/>
          <w:szCs w:val="24"/>
        </w:rPr>
        <w:t xml:space="preserve"> 设置操作</w:t>
      </w:r>
      <w:r>
        <w:tab/>
      </w:r>
      <w:r>
        <w:fldChar w:fldCharType="begin"/>
      </w:r>
      <w:r>
        <w:instrText xml:space="preserve"> PAGEREF _Toc4753 \h </w:instrText>
      </w:r>
      <w:r>
        <w:fldChar w:fldCharType="separate"/>
      </w:r>
      <w:r>
        <w:t>14</w:t>
      </w:r>
      <w:r>
        <w:fldChar w:fldCharType="end"/>
      </w:r>
      <w:r>
        <w:fldChar w:fldCharType="end"/>
      </w:r>
    </w:p>
    <w:p w14:paraId="5DFA708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_Toc7925 </w:instrText>
      </w:r>
      <w:r>
        <w:fldChar w:fldCharType="separate"/>
      </w:r>
      <w:r>
        <w:rPr>
          <w:szCs w:val="28"/>
          <w:lang w:eastAsia="zh-CN"/>
        </w:rPr>
        <w:t>第八章 故障、异常信息处理</w:t>
      </w:r>
      <w:r>
        <w:tab/>
      </w:r>
      <w:r>
        <w:fldChar w:fldCharType="begin"/>
      </w:r>
      <w:r>
        <w:instrText xml:space="preserve"> PAGEREF _Toc7925 \h </w:instrText>
      </w:r>
      <w:r>
        <w:fldChar w:fldCharType="separate"/>
      </w:r>
      <w:r>
        <w:t>15</w:t>
      </w:r>
      <w:r>
        <w:fldChar w:fldCharType="end"/>
      </w:r>
      <w:r>
        <w:fldChar w:fldCharType="end"/>
      </w:r>
    </w:p>
    <w:p w14:paraId="730FCBBC">
      <w:pPr>
        <w:pStyle w:val="11"/>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_Toc31349 </w:instrText>
      </w:r>
      <w:r>
        <w:fldChar w:fldCharType="separate"/>
      </w:r>
      <w:r>
        <w:rPr>
          <w:szCs w:val="28"/>
          <w:lang w:eastAsia="zh-CN"/>
        </w:rPr>
        <w:t>第九章 保养维修</w:t>
      </w:r>
      <w:r>
        <w:tab/>
      </w:r>
      <w:r>
        <w:fldChar w:fldCharType="begin"/>
      </w:r>
      <w:r>
        <w:instrText xml:space="preserve"> PAGEREF _Toc31349 \h </w:instrText>
      </w:r>
      <w:r>
        <w:fldChar w:fldCharType="separate"/>
      </w:r>
      <w:r>
        <w:t>15</w:t>
      </w:r>
      <w:r>
        <w:fldChar w:fldCharType="end"/>
      </w:r>
      <w:r>
        <w:fldChar w:fldCharType="end"/>
      </w:r>
    </w:p>
    <w:p w14:paraId="6A7E46D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_Toc24352 </w:instrText>
      </w:r>
      <w:r>
        <w:fldChar w:fldCharType="separate"/>
      </w:r>
      <w:r>
        <w:rPr>
          <w:rFonts w:ascii="Times New Roman" w:hAnsi="Times New Roman" w:cs="Times New Roman"/>
          <w:szCs w:val="24"/>
        </w:rPr>
        <w:t>9.1</w:t>
      </w:r>
      <w:r>
        <w:rPr>
          <w:rFonts w:hint="eastAsia" w:ascii="宋体" w:hAnsi="宋体" w:cs="宋体"/>
          <w:szCs w:val="24"/>
        </w:rPr>
        <w:t>维护保养注意事项</w:t>
      </w:r>
      <w:r>
        <w:tab/>
      </w:r>
      <w:r>
        <w:fldChar w:fldCharType="begin"/>
      </w:r>
      <w:r>
        <w:instrText xml:space="preserve"> PAGEREF _Toc24352 \h </w:instrText>
      </w:r>
      <w:r>
        <w:fldChar w:fldCharType="separate"/>
      </w:r>
      <w:r>
        <w:t>15</w:t>
      </w:r>
      <w:r>
        <w:fldChar w:fldCharType="end"/>
      </w:r>
      <w:r>
        <w:fldChar w:fldCharType="end"/>
      </w:r>
    </w:p>
    <w:p w14:paraId="4E952CB7">
      <w:pPr>
        <w:pStyle w:val="13"/>
        <w:keepNext w:val="0"/>
        <w:keepLines w:val="0"/>
        <w:pageBreakBefore w:val="0"/>
        <w:widowControl w:val="0"/>
        <w:tabs>
          <w:tab w:val="right" w:leader="dot" w:pos="8306"/>
        </w:tabs>
        <w:kinsoku/>
        <w:wordWrap/>
        <w:overflowPunct/>
        <w:topLinePunct w:val="0"/>
        <w:autoSpaceDE/>
        <w:autoSpaceDN/>
        <w:bidi w:val="0"/>
        <w:adjustRightInd/>
        <w:snapToGrid/>
        <w:spacing w:line="380" w:lineRule="exact"/>
        <w:textAlignment w:val="auto"/>
      </w:pPr>
      <w:r>
        <w:fldChar w:fldCharType="begin"/>
      </w:r>
      <w:r>
        <w:instrText xml:space="preserve"> HYPERLINK \l _Toc8207 </w:instrText>
      </w:r>
      <w:r>
        <w:fldChar w:fldCharType="separate"/>
      </w:r>
      <w:r>
        <w:rPr>
          <w:rFonts w:ascii="Times New Roman" w:hAnsi="Times New Roman" w:cs="Times New Roman"/>
          <w:szCs w:val="24"/>
        </w:rPr>
        <w:t>9.2</w:t>
      </w:r>
      <w:r>
        <w:rPr>
          <w:rFonts w:hint="eastAsia" w:ascii="宋体" w:hAnsi="宋体" w:cs="宋体"/>
          <w:szCs w:val="24"/>
        </w:rPr>
        <w:t>定期检查</w:t>
      </w:r>
      <w:r>
        <w:tab/>
      </w:r>
      <w:r>
        <w:fldChar w:fldCharType="begin"/>
      </w:r>
      <w:r>
        <w:instrText xml:space="preserve"> PAGEREF _Toc8207 \h </w:instrText>
      </w:r>
      <w:r>
        <w:fldChar w:fldCharType="separate"/>
      </w:r>
      <w:r>
        <w:t>16</w:t>
      </w:r>
      <w:r>
        <w:fldChar w:fldCharType="end"/>
      </w:r>
      <w:r>
        <w:fldChar w:fldCharType="end"/>
      </w:r>
    </w:p>
    <w:p w14:paraId="1C3119DB">
      <w:pPr>
        <w:ind w:firstLine="0" w:firstLineChars="0"/>
        <w:sectPr>
          <w:footerReference r:id="rId12" w:type="first"/>
          <w:footerReference r:id="rId11" w:type="default"/>
          <w:pgSz w:w="11906" w:h="16838"/>
          <w:pgMar w:top="1440" w:right="1800" w:bottom="1440" w:left="1800" w:header="851" w:footer="992" w:gutter="0"/>
          <w:pgNumType w:fmt="decimal" w:start="1"/>
          <w:cols w:space="425" w:num="1"/>
          <w:docGrid w:type="lines" w:linePitch="312" w:charSpace="0"/>
        </w:sectPr>
      </w:pPr>
      <w:r>
        <w:fldChar w:fldCharType="end"/>
      </w:r>
    </w:p>
    <w:p w14:paraId="0379E29D">
      <w:pPr>
        <w:pStyle w:val="2"/>
        <w:spacing w:before="156" w:beforeLines="50" w:after="156" w:afterLines="50"/>
        <w:ind w:firstLine="562"/>
        <w:rPr>
          <w:sz w:val="28"/>
          <w:szCs w:val="28"/>
          <w:lang w:eastAsia="zh-CN"/>
        </w:rPr>
      </w:pPr>
      <w:bookmarkStart w:id="1" w:name="_Toc2650"/>
      <w:bookmarkStart w:id="2" w:name="_Toc2821"/>
      <w:bookmarkStart w:id="3" w:name="_Toc7420"/>
      <w:bookmarkStart w:id="4" w:name="_Toc20326"/>
      <w:bookmarkStart w:id="5" w:name="_Toc29907"/>
      <w:bookmarkStart w:id="6" w:name="_Toc10165"/>
      <w:bookmarkStart w:id="7" w:name="_Toc4636"/>
      <w:bookmarkStart w:id="8" w:name="_Toc12047"/>
      <w:bookmarkStart w:id="9" w:name="_Toc2892"/>
      <w:r>
        <w:rPr>
          <w:rFonts w:hint="eastAsia" w:ascii="宋体" w:hAnsi="宋体" w:cs="宋体"/>
          <w:sz w:val="28"/>
          <w:szCs w:val="28"/>
          <w:lang w:eastAsia="zh-CN"/>
        </w:rPr>
        <w:t>第一章 产品概述</w:t>
      </w:r>
      <w:bookmarkEnd w:id="0"/>
      <w:bookmarkEnd w:id="1"/>
      <w:bookmarkEnd w:id="2"/>
      <w:bookmarkEnd w:id="3"/>
      <w:bookmarkEnd w:id="4"/>
      <w:bookmarkEnd w:id="5"/>
      <w:bookmarkEnd w:id="6"/>
      <w:bookmarkEnd w:id="7"/>
      <w:bookmarkEnd w:id="8"/>
      <w:bookmarkEnd w:id="9"/>
    </w:p>
    <w:p w14:paraId="75F74034">
      <w:pPr>
        <w:spacing w:line="276" w:lineRule="auto"/>
        <w:ind w:firstLine="420"/>
      </w:pPr>
      <w:r>
        <w:rPr>
          <w:rFonts w:hint="eastAsia"/>
          <w:lang w:eastAsia="zh-CN"/>
        </w:rPr>
        <w:t>JF-D-AC(DC36V/0.6kVA)-DA112(65)和JF-D-AC(DC36V/1.0kVA)-DA120(65)</w:t>
      </w:r>
      <w:r>
        <w:rPr>
          <w:rFonts w:hint="eastAsia" w:ascii="宋体" w:hAnsi="宋体" w:cs="宋体"/>
        </w:rPr>
        <w:t>壁挂型应急照明集中电源是应急照明和疏散指示系统的重要组成部分，是应急照明和疏散指示系统中重要的节点设备。一方面为现场消防应急灯具提供电源，将应急疏散控制器的各种控制指令转发给现场消防应急灯具去执行，同时将现场消防应急灯具的工作状态实时转发上报给应急照明控制器进行显示和分析判断。是现场消防应急灯具和应急照明控制器之间的桥梁和纽带。</w:t>
      </w:r>
      <w:r>
        <w:rPr>
          <w:rFonts w:hint="eastAsia"/>
          <w:lang w:val="en-US" w:eastAsia="zh-CN"/>
        </w:rPr>
        <w:t>可以广泛应用于中大规模、对安全电压有强制要求的场所，尤其注重人员安全与疏散效率的场所，如医院、学校、商场、写字楼、电影院、地下停车场等。</w:t>
      </w:r>
    </w:p>
    <w:p w14:paraId="2966FA50">
      <w:pPr>
        <w:spacing w:line="276" w:lineRule="auto"/>
        <w:ind w:firstLine="420"/>
      </w:pPr>
    </w:p>
    <w:p w14:paraId="6E9D866F">
      <w:pPr>
        <w:spacing w:before="10" w:after="156" w:afterLines="50" w:line="240" w:lineRule="auto"/>
        <w:ind w:firstLine="0" w:firstLineChars="0"/>
        <w:outlineLvl w:val="1"/>
        <w:rPr>
          <w:rFonts w:hint="eastAsia" w:ascii="宋体" w:hAnsi="宋体" w:cs="宋体"/>
          <w:b/>
          <w:sz w:val="24"/>
          <w:szCs w:val="24"/>
        </w:rPr>
      </w:pPr>
      <w:bookmarkStart w:id="10" w:name="_Toc11630"/>
      <w:bookmarkStart w:id="11" w:name="_Toc21556"/>
      <w:bookmarkStart w:id="12" w:name="_Toc24100"/>
      <w:bookmarkStart w:id="13" w:name="_Toc362"/>
      <w:bookmarkStart w:id="14" w:name="_Toc29535"/>
      <w:bookmarkStart w:id="15" w:name="_Toc17634"/>
      <w:bookmarkStart w:id="16" w:name="_Toc21245"/>
      <w:bookmarkStart w:id="17" w:name="_Toc14903"/>
      <w:r>
        <w:rPr>
          <w:rFonts w:hint="eastAsia"/>
          <w:b/>
          <w:bCs/>
          <w:sz w:val="24"/>
          <w:szCs w:val="24"/>
        </w:rPr>
        <w:t>1</w:t>
      </w:r>
      <w:r>
        <w:rPr>
          <w:b/>
          <w:bCs/>
          <w:sz w:val="24"/>
          <w:szCs w:val="24"/>
        </w:rPr>
        <w:t>.1</w:t>
      </w:r>
      <w:r>
        <w:rPr>
          <w:rFonts w:hint="eastAsia"/>
          <w:b/>
          <w:bCs/>
          <w:sz w:val="24"/>
          <w:szCs w:val="24"/>
        </w:rPr>
        <w:t xml:space="preserve"> 特点</w:t>
      </w:r>
      <w:bookmarkEnd w:id="10"/>
      <w:bookmarkEnd w:id="11"/>
      <w:bookmarkEnd w:id="12"/>
      <w:bookmarkEnd w:id="13"/>
      <w:bookmarkEnd w:id="14"/>
      <w:bookmarkEnd w:id="15"/>
      <w:bookmarkEnd w:id="16"/>
      <w:bookmarkEnd w:id="17"/>
    </w:p>
    <w:p w14:paraId="2C3B3315">
      <w:pPr>
        <w:pStyle w:val="5"/>
        <w:spacing w:line="276" w:lineRule="auto"/>
        <w:ind w:left="630" w:leftChars="200" w:hanging="210" w:hangingChars="100"/>
      </w:pPr>
      <w:r>
        <w:t>1</w:t>
      </w:r>
      <w:r>
        <w:rPr>
          <w:rFonts w:hint="eastAsia"/>
          <w:lang w:eastAsia="zh-CN"/>
        </w:rPr>
        <w:t>)</w:t>
      </w:r>
      <w:r>
        <w:rPr>
          <w:rFonts w:hint="eastAsia"/>
        </w:rPr>
        <w:t>具有</w:t>
      </w:r>
      <w:r>
        <w:t>CAN</w:t>
      </w:r>
      <w:r>
        <w:rPr>
          <w:rFonts w:hint="eastAsia"/>
        </w:rPr>
        <w:t>通讯接口用于连接应急照明控制器；</w:t>
      </w:r>
    </w:p>
    <w:p w14:paraId="76236FB0">
      <w:pPr>
        <w:pStyle w:val="5"/>
        <w:spacing w:line="276" w:lineRule="auto"/>
        <w:rPr>
          <w:b/>
          <w:bCs/>
        </w:rPr>
      </w:pPr>
      <w:r>
        <w:t>2</w:t>
      </w:r>
      <w:r>
        <w:rPr>
          <w:rFonts w:hint="eastAsia"/>
          <w:lang w:eastAsia="zh-CN"/>
        </w:rPr>
        <w:t>)</w:t>
      </w:r>
      <w:r>
        <w:rPr>
          <w:rFonts w:hint="eastAsia"/>
        </w:rPr>
        <w:t>集中电源具备IP65的防护等级；</w:t>
      </w:r>
    </w:p>
    <w:p w14:paraId="4880A295">
      <w:pPr>
        <w:pStyle w:val="5"/>
        <w:spacing w:line="276" w:lineRule="auto"/>
      </w:pPr>
      <w:r>
        <w:t>3</w:t>
      </w:r>
      <w:r>
        <w:rPr>
          <w:rFonts w:hint="eastAsia"/>
          <w:lang w:eastAsia="zh-CN"/>
        </w:rPr>
        <w:t>)</w:t>
      </w:r>
      <w:r>
        <w:rPr>
          <w:rFonts w:hint="eastAsia"/>
        </w:rPr>
        <w:t>可拆卸挂耳，支持</w:t>
      </w:r>
      <w:r>
        <w:t>壁挂安装方式</w:t>
      </w:r>
      <w:r>
        <w:rPr>
          <w:rFonts w:hint="eastAsia"/>
        </w:rPr>
        <w:t>；</w:t>
      </w:r>
    </w:p>
    <w:p w14:paraId="09E9FA7C">
      <w:pPr>
        <w:spacing w:line="276" w:lineRule="auto"/>
        <w:ind w:firstLine="420"/>
        <w:rPr>
          <w:rFonts w:hint="eastAsia" w:ascii="宋体" w:hAnsi="宋体" w:cs="宋体"/>
          <w:szCs w:val="21"/>
        </w:rPr>
      </w:pPr>
      <w:r>
        <w:rPr>
          <w:szCs w:val="21"/>
        </w:rPr>
        <w:t>4</w:t>
      </w:r>
      <w:r>
        <w:rPr>
          <w:rFonts w:hint="eastAsia"/>
          <w:szCs w:val="21"/>
          <w:lang w:eastAsia="zh-CN"/>
        </w:rPr>
        <w:t>)</w:t>
      </w:r>
      <w:r>
        <w:rPr>
          <w:rFonts w:hint="eastAsia"/>
          <w:szCs w:val="21"/>
        </w:rPr>
        <w:t>全新的系统架构，保证了良好的系统扩展和兼容性能</w:t>
      </w:r>
      <w:r>
        <w:rPr>
          <w:rFonts w:hint="eastAsia" w:ascii="宋体" w:hAnsi="宋体" w:cs="宋体"/>
          <w:szCs w:val="21"/>
        </w:rPr>
        <w:t>；</w:t>
      </w:r>
    </w:p>
    <w:p w14:paraId="703B1E0B">
      <w:pPr>
        <w:spacing w:line="276" w:lineRule="auto"/>
        <w:ind w:firstLine="420"/>
        <w:rPr>
          <w:szCs w:val="21"/>
        </w:rPr>
      </w:pPr>
      <w:r>
        <w:rPr>
          <w:szCs w:val="21"/>
        </w:rPr>
        <w:t>5</w:t>
      </w:r>
      <w:r>
        <w:rPr>
          <w:rFonts w:hint="eastAsia"/>
          <w:szCs w:val="21"/>
          <w:lang w:eastAsia="zh-CN"/>
        </w:rPr>
        <w:t>)</w:t>
      </w:r>
      <w:r>
        <w:rPr>
          <w:rFonts w:hint="eastAsia"/>
          <w:szCs w:val="21"/>
        </w:rPr>
        <w:t>内置微处理器，采用</w:t>
      </w:r>
      <w:r>
        <w:rPr>
          <w:szCs w:val="21"/>
        </w:rPr>
        <w:t>SMT</w:t>
      </w:r>
      <w:r>
        <w:rPr>
          <w:rFonts w:hint="eastAsia"/>
          <w:szCs w:val="21"/>
        </w:rPr>
        <w:t>表面贴装工艺；</w:t>
      </w:r>
    </w:p>
    <w:p w14:paraId="26FC7246">
      <w:pPr>
        <w:spacing w:line="276" w:lineRule="auto"/>
        <w:ind w:firstLine="420"/>
        <w:rPr>
          <w:rFonts w:hint="eastAsia" w:ascii="宋体" w:hAnsi="宋体" w:cs="宋体"/>
          <w:spacing w:val="-9"/>
          <w:szCs w:val="21"/>
        </w:rPr>
      </w:pPr>
      <w:r>
        <w:rPr>
          <w:rFonts w:hint="eastAsia"/>
          <w:szCs w:val="21"/>
        </w:rPr>
        <w:t>6</w:t>
      </w:r>
      <w:r>
        <w:rPr>
          <w:rFonts w:hint="eastAsia"/>
          <w:szCs w:val="21"/>
          <w:lang w:eastAsia="zh-CN"/>
        </w:rPr>
        <w:t>)</w:t>
      </w:r>
      <w:r>
        <w:rPr>
          <w:rFonts w:ascii="宋体" w:hAnsi="宋体" w:cs="宋体"/>
          <w:spacing w:val="-2"/>
          <w:szCs w:val="21"/>
        </w:rPr>
        <w:t>液晶显示的人机</w:t>
      </w:r>
      <w:r>
        <w:rPr>
          <w:rFonts w:hint="eastAsia" w:ascii="宋体" w:hAnsi="宋体" w:cs="宋体"/>
          <w:spacing w:val="-2"/>
          <w:szCs w:val="21"/>
        </w:rPr>
        <w:t>交互</w:t>
      </w:r>
      <w:r>
        <w:rPr>
          <w:rFonts w:ascii="宋体" w:hAnsi="宋体" w:cs="宋体"/>
          <w:spacing w:val="-2"/>
          <w:szCs w:val="21"/>
        </w:rPr>
        <w:t>界面，显示明确、操作简单；</w:t>
      </w:r>
    </w:p>
    <w:p w14:paraId="3DB8BF05">
      <w:pPr>
        <w:spacing w:line="276" w:lineRule="auto"/>
        <w:ind w:firstLine="420"/>
        <w:rPr>
          <w:rFonts w:hint="eastAsia" w:ascii="宋体" w:hAnsi="宋体" w:cs="宋体"/>
          <w:spacing w:val="-3"/>
          <w:szCs w:val="21"/>
        </w:rPr>
      </w:pPr>
      <w:r>
        <w:rPr>
          <w:rFonts w:hint="eastAsia"/>
          <w:szCs w:val="21"/>
        </w:rPr>
        <w:t>7</w:t>
      </w:r>
      <w:r>
        <w:rPr>
          <w:rFonts w:hint="eastAsia"/>
          <w:szCs w:val="21"/>
          <w:lang w:eastAsia="zh-CN"/>
        </w:rPr>
        <w:t>)</w:t>
      </w:r>
      <w:r>
        <w:rPr>
          <w:rFonts w:hint="eastAsia"/>
          <w:szCs w:val="21"/>
        </w:rPr>
        <w:t>回路输出</w:t>
      </w:r>
      <w:r>
        <w:rPr>
          <w:rFonts w:eastAsia="Times New Roman"/>
          <w:spacing w:val="-3"/>
          <w:szCs w:val="21"/>
        </w:rPr>
        <w:t>DC36V</w:t>
      </w:r>
      <w:r>
        <w:rPr>
          <w:rFonts w:eastAsia="Times New Roman"/>
          <w:spacing w:val="14"/>
          <w:szCs w:val="21"/>
        </w:rPr>
        <w:t xml:space="preserve"> </w:t>
      </w:r>
      <w:r>
        <w:rPr>
          <w:rFonts w:ascii="宋体" w:hAnsi="宋体" w:cs="宋体"/>
          <w:spacing w:val="-3"/>
          <w:szCs w:val="21"/>
        </w:rPr>
        <w:t>安全工作电压</w:t>
      </w:r>
      <w:r>
        <w:rPr>
          <w:rFonts w:hint="eastAsia" w:ascii="宋体" w:hAnsi="宋体" w:cs="宋体"/>
          <w:spacing w:val="-3"/>
          <w:szCs w:val="21"/>
        </w:rPr>
        <w:t>；</w:t>
      </w:r>
    </w:p>
    <w:p w14:paraId="51CED454">
      <w:pPr>
        <w:spacing w:line="276" w:lineRule="auto"/>
        <w:ind w:firstLine="420"/>
        <w:rPr>
          <w:rFonts w:hint="eastAsia" w:ascii="宋体" w:hAnsi="宋体" w:cs="宋体"/>
          <w:spacing w:val="-3"/>
          <w:szCs w:val="21"/>
        </w:rPr>
      </w:pPr>
      <w:r>
        <w:rPr>
          <w:rFonts w:hint="eastAsia"/>
          <w:szCs w:val="21"/>
        </w:rPr>
        <w:t>8</w:t>
      </w:r>
      <w:r>
        <w:rPr>
          <w:rFonts w:hint="eastAsia"/>
          <w:szCs w:val="21"/>
          <w:lang w:eastAsia="zh-CN"/>
        </w:rPr>
        <w:t>)</w:t>
      </w:r>
      <w:r>
        <w:rPr>
          <w:rFonts w:hint="eastAsia"/>
          <w:szCs w:val="21"/>
        </w:rPr>
        <w:t>坚固</w:t>
      </w:r>
      <w:r>
        <w:rPr>
          <w:rFonts w:hint="eastAsia" w:ascii="宋体" w:hAnsi="宋体" w:cs="宋体"/>
          <w:szCs w:val="21"/>
        </w:rPr>
        <w:t>耐用的高强度耐腐蚀机箱；</w:t>
      </w:r>
    </w:p>
    <w:p w14:paraId="06B483F2">
      <w:pPr>
        <w:pStyle w:val="2"/>
        <w:spacing w:before="156" w:beforeLines="50" w:after="156" w:afterLines="50" w:line="40" w:lineRule="atLeast"/>
        <w:ind w:firstLine="562"/>
        <w:rPr>
          <w:sz w:val="28"/>
          <w:szCs w:val="28"/>
          <w:lang w:eastAsia="zh-CN"/>
        </w:rPr>
      </w:pPr>
      <w:bookmarkStart w:id="18" w:name="_Toc10958"/>
      <w:bookmarkStart w:id="19" w:name="_Toc27729"/>
      <w:bookmarkStart w:id="20" w:name="_Toc19445"/>
      <w:bookmarkStart w:id="21" w:name="_Toc22049"/>
      <w:bookmarkStart w:id="22" w:name="_Toc23410"/>
      <w:bookmarkStart w:id="23" w:name="_Toc5378"/>
      <w:bookmarkStart w:id="24" w:name="_Toc14453"/>
      <w:bookmarkStart w:id="25" w:name="_Toc11815"/>
      <w:bookmarkStart w:id="26" w:name="_Toc5230"/>
      <w:r>
        <w:rPr>
          <w:sz w:val="28"/>
          <w:szCs w:val="28"/>
          <w:lang w:eastAsia="zh-CN"/>
        </w:rPr>
        <w:t>第二章 应急照明</w:t>
      </w:r>
      <w:r>
        <w:rPr>
          <w:rFonts w:hint="eastAsia"/>
          <w:sz w:val="28"/>
          <w:szCs w:val="28"/>
          <w:lang w:eastAsia="zh-CN"/>
        </w:rPr>
        <w:t>集中电源的组成</w:t>
      </w:r>
      <w:bookmarkEnd w:id="18"/>
      <w:bookmarkEnd w:id="19"/>
      <w:bookmarkEnd w:id="20"/>
      <w:bookmarkEnd w:id="21"/>
      <w:bookmarkEnd w:id="22"/>
      <w:bookmarkEnd w:id="23"/>
      <w:bookmarkEnd w:id="24"/>
      <w:bookmarkEnd w:id="25"/>
      <w:bookmarkEnd w:id="26"/>
    </w:p>
    <w:p w14:paraId="56367DD4">
      <w:pPr>
        <w:spacing w:before="156" w:beforeLines="50" w:after="156" w:afterLines="50" w:line="0" w:lineRule="atLeast"/>
        <w:ind w:firstLine="0" w:firstLineChars="0"/>
        <w:outlineLvl w:val="1"/>
        <w:rPr>
          <w:rFonts w:hint="eastAsia" w:ascii="宋体" w:hAnsi="宋体" w:cs="宋体"/>
          <w:b/>
          <w:bCs/>
          <w:sz w:val="24"/>
          <w:szCs w:val="24"/>
        </w:rPr>
      </w:pPr>
      <w:bookmarkStart w:id="27" w:name="_Toc21089"/>
      <w:bookmarkStart w:id="28" w:name="_Toc24835"/>
      <w:bookmarkStart w:id="29" w:name="_Toc4348"/>
      <w:bookmarkStart w:id="30" w:name="_Toc2245"/>
      <w:bookmarkStart w:id="31" w:name="_Toc24051"/>
      <w:bookmarkStart w:id="32" w:name="_Toc4220"/>
      <w:bookmarkStart w:id="33" w:name="_Toc19566"/>
      <w:bookmarkStart w:id="34" w:name="_Toc29192"/>
      <w:bookmarkStart w:id="35" w:name="_Toc2482"/>
      <w:r>
        <w:rPr>
          <w:b/>
          <w:bCs/>
          <w:sz w:val="24"/>
          <w:szCs w:val="24"/>
        </w:rPr>
        <w:t>2.1</w:t>
      </w:r>
      <w:r>
        <w:rPr>
          <w:rFonts w:hint="eastAsia"/>
          <w:b/>
          <w:bCs/>
          <w:sz w:val="24"/>
          <w:szCs w:val="24"/>
        </w:rPr>
        <w:t xml:space="preserve"> 应急照明集中电源</w:t>
      </w:r>
      <w:bookmarkEnd w:id="27"/>
      <w:bookmarkEnd w:id="28"/>
      <w:r>
        <w:rPr>
          <w:rFonts w:hint="eastAsia"/>
          <w:b/>
          <w:bCs/>
          <w:sz w:val="24"/>
          <w:szCs w:val="24"/>
        </w:rPr>
        <w:t>正面外观图</w:t>
      </w:r>
      <w:bookmarkEnd w:id="29"/>
      <w:bookmarkEnd w:id="30"/>
      <w:bookmarkEnd w:id="31"/>
      <w:bookmarkEnd w:id="32"/>
      <w:bookmarkEnd w:id="33"/>
      <w:bookmarkEnd w:id="34"/>
      <w:bookmarkEnd w:id="35"/>
    </w:p>
    <w:p w14:paraId="03862096">
      <w:pPr>
        <w:spacing w:before="155" w:line="221" w:lineRule="auto"/>
        <w:ind w:left="453" w:firstLine="416"/>
        <w:rPr>
          <w:position w:val="-94"/>
        </w:rPr>
      </w:pPr>
      <w:r>
        <w:rPr>
          <w:rFonts w:hint="eastAsia" w:eastAsia="宋体" w:cs="Times New Roman"/>
          <w:spacing w:val="-1"/>
          <w:szCs w:val="21"/>
          <w:lang w:eastAsia="zh-CN"/>
        </w:rPr>
        <w:t>JF-D-AC(DC36V/0.6kVA)-DA112(65)和JF-D-AC(DC36V/1.0kVA)-DA120(65)</w:t>
      </w:r>
      <w:r>
        <w:rPr>
          <w:rFonts w:eastAsia="Times New Roman"/>
          <w:spacing w:val="-1"/>
          <w:szCs w:val="21"/>
        </w:rPr>
        <w:t xml:space="preserve"> </w:t>
      </w:r>
      <w:r>
        <w:rPr>
          <w:rFonts w:ascii="宋体" w:hAnsi="宋体" w:cs="宋体"/>
          <w:spacing w:val="-1"/>
          <w:szCs w:val="21"/>
        </w:rPr>
        <w:t>应急照明集中电源包括：</w:t>
      </w:r>
      <w:r>
        <w:rPr>
          <w:rFonts w:hint="eastAsia" w:ascii="宋体" w:hAnsi="宋体" w:cs="宋体"/>
          <w:spacing w:val="-1"/>
          <w:szCs w:val="21"/>
        </w:rPr>
        <w:t>液晶板</w:t>
      </w:r>
      <w:r>
        <w:rPr>
          <w:rFonts w:ascii="宋体" w:hAnsi="宋体" w:cs="宋体"/>
          <w:spacing w:val="-1"/>
          <w:szCs w:val="21"/>
        </w:rPr>
        <w:t>、</w:t>
      </w:r>
      <w:r>
        <w:rPr>
          <w:rFonts w:hint="eastAsia" w:ascii="宋体" w:hAnsi="宋体" w:cs="宋体"/>
          <w:spacing w:val="-1"/>
          <w:szCs w:val="21"/>
        </w:rPr>
        <w:t>铅酸蓄</w:t>
      </w:r>
      <w:r>
        <w:rPr>
          <w:rFonts w:ascii="宋体" w:hAnsi="宋体" w:cs="宋体"/>
          <w:spacing w:val="-1"/>
          <w:szCs w:val="21"/>
        </w:rPr>
        <w:t>电池、</w:t>
      </w:r>
      <w:r>
        <w:rPr>
          <w:rFonts w:hint="eastAsia" w:ascii="宋体" w:hAnsi="宋体" w:cs="宋体"/>
          <w:spacing w:val="-1"/>
          <w:szCs w:val="21"/>
          <w:lang w:val="en-US" w:eastAsia="zh-CN"/>
        </w:rPr>
        <w:t>开关</w:t>
      </w:r>
      <w:r>
        <w:rPr>
          <w:rFonts w:ascii="宋体" w:hAnsi="宋体" w:cs="宋体"/>
          <w:spacing w:val="-1"/>
          <w:szCs w:val="21"/>
        </w:rPr>
        <w:t>电源</w:t>
      </w:r>
      <w:r>
        <w:rPr>
          <w:rFonts w:hint="eastAsia" w:ascii="宋体" w:hAnsi="宋体" w:cs="宋体"/>
          <w:spacing w:val="-1"/>
          <w:szCs w:val="21"/>
          <w:lang w:eastAsia="zh-CN"/>
        </w:rPr>
        <w:t>、</w:t>
      </w:r>
      <w:r>
        <w:rPr>
          <w:rFonts w:hint="eastAsia" w:ascii="宋体" w:hAnsi="宋体" w:cs="宋体"/>
          <w:spacing w:val="-1"/>
          <w:szCs w:val="21"/>
          <w:lang w:val="en-US" w:eastAsia="zh-CN"/>
        </w:rPr>
        <w:t>机箱</w:t>
      </w:r>
      <w:r>
        <w:rPr>
          <w:rFonts w:ascii="宋体" w:hAnsi="宋体" w:cs="宋体"/>
          <w:spacing w:val="-1"/>
          <w:szCs w:val="21"/>
        </w:rPr>
        <w:t>等。</w:t>
      </w:r>
    </w:p>
    <w:p w14:paraId="4B9CC38D">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1555115" cy="2207260"/>
            <wp:effectExtent l="0" t="0" r="1460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9"/>
                    <a:stretch>
                      <a:fillRect/>
                    </a:stretch>
                  </pic:blipFill>
                  <pic:spPr>
                    <a:xfrm>
                      <a:off x="0" y="0"/>
                      <a:ext cx="1555115" cy="2207260"/>
                    </a:xfrm>
                    <a:prstGeom prst="rect">
                      <a:avLst/>
                    </a:prstGeom>
                  </pic:spPr>
                </pic:pic>
              </a:graphicData>
            </a:graphic>
          </wp:inline>
        </w:drawing>
      </w:r>
      <w:r>
        <w:rPr>
          <w:rFonts w:hint="eastAsia" w:eastAsia="宋体"/>
          <w:lang w:eastAsia="zh-CN"/>
        </w:rPr>
        <w:drawing>
          <wp:inline distT="0" distB="0" distL="114300" distR="114300">
            <wp:extent cx="1644650" cy="2181860"/>
            <wp:effectExtent l="0" t="0" r="1270" b="1270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9"/>
                    <a:stretch>
                      <a:fillRect/>
                    </a:stretch>
                  </pic:blipFill>
                  <pic:spPr>
                    <a:xfrm>
                      <a:off x="0" y="0"/>
                      <a:ext cx="1644650" cy="2181860"/>
                    </a:xfrm>
                    <a:prstGeom prst="rect">
                      <a:avLst/>
                    </a:prstGeom>
                  </pic:spPr>
                </pic:pic>
              </a:graphicData>
            </a:graphic>
          </wp:inline>
        </w:drawing>
      </w:r>
      <w:r>
        <w:rPr>
          <w:rFonts w:hint="eastAsia"/>
          <w:lang w:val="en-US" w:eastAsia="zh-CN"/>
        </w:rPr>
        <w:t xml:space="preserve">            </w:t>
      </w:r>
    </w:p>
    <w:p w14:paraId="77FF7DAA">
      <w:pPr>
        <w:numPr>
          <w:ilvl w:val="0"/>
          <w:numId w:val="0"/>
        </w:numPr>
        <w:spacing w:line="240" w:lineRule="auto"/>
        <w:ind w:left="0" w:leftChars="0" w:firstLine="638" w:firstLineChars="307"/>
        <w:jc w:val="both"/>
        <w:rPr>
          <w:rFonts w:hint="eastAsia"/>
          <w:spacing w:val="-1"/>
          <w:szCs w:val="21"/>
        </w:rPr>
      </w:pPr>
      <w:bookmarkStart w:id="36" w:name="_Toc11800"/>
      <w:bookmarkStart w:id="37" w:name="_Toc1945"/>
      <w:bookmarkStart w:id="38" w:name="_Toc1916"/>
      <w:bookmarkStart w:id="39" w:name="_Toc20097"/>
      <w:bookmarkStart w:id="40" w:name="_Toc26737"/>
      <w:bookmarkStart w:id="41" w:name="_Toc5129"/>
      <w:bookmarkStart w:id="42" w:name="_Toc31874"/>
      <w:bookmarkStart w:id="43" w:name="_Toc28619"/>
      <w:r>
        <w:rPr>
          <w:rFonts w:hint="eastAsia"/>
          <w:spacing w:val="-1"/>
          <w:szCs w:val="21"/>
        </w:rPr>
        <w:t>J</w:t>
      </w:r>
      <w:r>
        <w:rPr>
          <w:rFonts w:hint="eastAsia" w:eastAsia="Times New Roman"/>
          <w:spacing w:val="-1"/>
          <w:szCs w:val="21"/>
        </w:rPr>
        <w:t>F-D-AC(DC36V/0.6kVA)-DA112(65)</w:t>
      </w:r>
      <w:r>
        <w:rPr>
          <w:rFonts w:hint="eastAsia"/>
          <w:spacing w:val="-1"/>
          <w:szCs w:val="21"/>
          <w:lang w:val="en-US" w:eastAsia="zh-CN"/>
        </w:rPr>
        <w:t xml:space="preserve">    </w:t>
      </w:r>
      <w:r>
        <w:rPr>
          <w:rFonts w:hint="eastAsia" w:eastAsia="Times New Roman"/>
          <w:spacing w:val="-1"/>
          <w:szCs w:val="21"/>
        </w:rPr>
        <w:t>JF-D-AC(DC36V/1.0kVA)-DA120(65)</w:t>
      </w:r>
    </w:p>
    <w:p w14:paraId="0228E2E1">
      <w:pPr>
        <w:numPr>
          <w:ilvl w:val="0"/>
          <w:numId w:val="0"/>
        </w:numPr>
        <w:spacing w:line="240" w:lineRule="auto"/>
        <w:ind w:firstLine="1470" w:firstLineChars="700"/>
        <w:jc w:val="both"/>
        <w:rPr>
          <w:rFonts w:hint="default" w:eastAsia="宋体"/>
          <w:lang w:val="en-US" w:eastAsia="zh-CN"/>
        </w:rPr>
      </w:pPr>
      <w:r>
        <w:rPr>
          <w:rFonts w:hint="eastAsia"/>
        </w:rPr>
        <w:t>正面外观图</w:t>
      </w:r>
      <w:r>
        <w:rPr>
          <w:rFonts w:hint="eastAsia"/>
          <w:lang w:val="en-US" w:eastAsia="zh-CN"/>
        </w:rPr>
        <w:t xml:space="preserve">                            </w:t>
      </w:r>
      <w:r>
        <w:rPr>
          <w:rFonts w:hint="eastAsia"/>
        </w:rPr>
        <w:t>正面外观图</w:t>
      </w:r>
    </w:p>
    <w:p w14:paraId="1BCEDDCB">
      <w:pPr>
        <w:pStyle w:val="3"/>
        <w:spacing w:before="156" w:beforeLines="50" w:after="156" w:afterLines="50"/>
        <w:rPr>
          <w:rFonts w:hint="eastAsia"/>
          <w:szCs w:val="24"/>
        </w:rPr>
      </w:pPr>
      <w:bookmarkStart w:id="44" w:name="_Toc24440"/>
      <w:r>
        <w:rPr>
          <w:rFonts w:ascii="Times New Roman" w:hAnsi="Times New Roman" w:cs="Times New Roman"/>
          <w:szCs w:val="24"/>
        </w:rPr>
        <w:t>2.2</w:t>
      </w:r>
      <w:r>
        <w:rPr>
          <w:rFonts w:hint="eastAsia"/>
          <w:szCs w:val="24"/>
        </w:rPr>
        <w:t>外形尺寸及结构介绍</w:t>
      </w:r>
      <w:bookmarkEnd w:id="44"/>
    </w:p>
    <w:p w14:paraId="6A1F7542">
      <w:pPr>
        <w:ind w:firstLine="420"/>
        <w:rPr>
          <w:rFonts w:hint="eastAsia" w:eastAsia="宋体" w:asciiTheme="majorHAnsi" w:hAnsiTheme="majorHAnsi" w:cstheme="majorBidi"/>
          <w:sz w:val="24"/>
          <w:szCs w:val="24"/>
          <w:lang w:eastAsia="zh-CN"/>
        </w:rPr>
      </w:pPr>
      <w:r>
        <w:rPr>
          <w:rFonts w:hint="eastAsia"/>
        </w:rPr>
        <w:t>单位</w:t>
      </w:r>
      <w:r>
        <w:rPr>
          <w:rFonts w:hint="eastAsia"/>
          <w:lang w:eastAsia="zh-CN"/>
        </w:rPr>
        <w:t>(</w:t>
      </w:r>
      <w:r>
        <w:t>mm</w:t>
      </w:r>
      <w:bookmarkEnd w:id="36"/>
      <w:bookmarkEnd w:id="37"/>
      <w:bookmarkEnd w:id="38"/>
      <w:bookmarkEnd w:id="39"/>
      <w:bookmarkEnd w:id="40"/>
      <w:bookmarkEnd w:id="41"/>
      <w:bookmarkEnd w:id="42"/>
      <w:bookmarkEnd w:id="43"/>
      <w:r>
        <w:rPr>
          <w:rFonts w:hint="eastAsia"/>
          <w:lang w:eastAsia="zh-CN"/>
        </w:rPr>
        <w:t>)</w:t>
      </w:r>
    </w:p>
    <w:p w14:paraId="53E24DE0">
      <w:pPr>
        <w:spacing w:line="240" w:lineRule="auto"/>
        <w:ind w:firstLine="0" w:firstLineChars="0"/>
        <w:jc w:val="center"/>
        <w:rPr>
          <w:rFonts w:hint="eastAsia" w:eastAsia="宋体"/>
          <w:lang w:eastAsia="zh-CN"/>
        </w:rPr>
      </w:pPr>
      <w:r>
        <w:rPr>
          <w:rFonts w:hint="eastAsia" w:eastAsia="宋体"/>
          <w:lang w:eastAsia="zh-CN"/>
        </w:rPr>
        <w:drawing>
          <wp:inline distT="0" distB="0" distL="114300" distR="114300">
            <wp:extent cx="5082540" cy="3482340"/>
            <wp:effectExtent l="0" t="0" r="7620" b="7620"/>
            <wp:docPr id="22" name="图片 22" descr="488127b5b274de19057b315a9ce7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8127b5b274de19057b315a9ce791f"/>
                    <pic:cNvPicPr>
                      <a:picLocks noChangeAspect="1"/>
                    </pic:cNvPicPr>
                  </pic:nvPicPr>
                  <pic:blipFill>
                    <a:blip r:embed="rId20"/>
                    <a:stretch>
                      <a:fillRect/>
                    </a:stretch>
                  </pic:blipFill>
                  <pic:spPr>
                    <a:xfrm>
                      <a:off x="0" y="0"/>
                      <a:ext cx="5082540" cy="3482340"/>
                    </a:xfrm>
                    <a:prstGeom prst="rect">
                      <a:avLst/>
                    </a:prstGeom>
                  </pic:spPr>
                </pic:pic>
              </a:graphicData>
            </a:graphic>
          </wp:inline>
        </w:drawing>
      </w:r>
    </w:p>
    <w:p w14:paraId="2FAD3FB0">
      <w:pPr>
        <w:ind w:left="420" w:leftChars="200" w:firstLine="0" w:firstLineChars="0"/>
        <w:jc w:val="center"/>
      </w:pPr>
      <w:r>
        <w:rPr>
          <w:rFonts w:hint="eastAsia"/>
          <w:spacing w:val="-1"/>
          <w:szCs w:val="21"/>
          <w:lang w:eastAsia="zh-CN"/>
        </w:rPr>
        <w:t>JF-D-AC(DC36V/0.6kVA)-DA112(65)</w:t>
      </w:r>
      <w:r>
        <w:t>外形尺寸示意图</w:t>
      </w:r>
    </w:p>
    <w:p w14:paraId="2115BB73">
      <w:pPr>
        <w:ind w:left="420" w:leftChars="200" w:firstLine="0" w:firstLineChars="0"/>
        <w:jc w:val="center"/>
      </w:pPr>
    </w:p>
    <w:p w14:paraId="78A07981">
      <w:pPr>
        <w:spacing w:line="240" w:lineRule="auto"/>
        <w:ind w:left="420" w:leftChars="200" w:firstLine="0" w:firstLineChars="0"/>
        <w:jc w:val="center"/>
        <w:rPr>
          <w:rFonts w:hint="eastAsia" w:eastAsia="宋体"/>
          <w:lang w:eastAsia="zh-CN"/>
        </w:rPr>
      </w:pPr>
      <w:r>
        <w:rPr>
          <w:rFonts w:hint="eastAsia" w:eastAsia="宋体"/>
          <w:lang w:eastAsia="zh-CN"/>
        </w:rPr>
        <w:drawing>
          <wp:inline distT="0" distB="0" distL="114300" distR="114300">
            <wp:extent cx="5269865" cy="3482975"/>
            <wp:effectExtent l="0" t="0" r="3175" b="6985"/>
            <wp:docPr id="27" name="图片 27" descr="ba62a5cb18f7f9d226d0276b5c28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a62a5cb18f7f9d226d0276b5c28d82"/>
                    <pic:cNvPicPr>
                      <a:picLocks noChangeAspect="1"/>
                    </pic:cNvPicPr>
                  </pic:nvPicPr>
                  <pic:blipFill>
                    <a:blip r:embed="rId21"/>
                    <a:stretch>
                      <a:fillRect/>
                    </a:stretch>
                  </pic:blipFill>
                  <pic:spPr>
                    <a:xfrm>
                      <a:off x="0" y="0"/>
                      <a:ext cx="5269865" cy="3482975"/>
                    </a:xfrm>
                    <a:prstGeom prst="rect">
                      <a:avLst/>
                    </a:prstGeom>
                  </pic:spPr>
                </pic:pic>
              </a:graphicData>
            </a:graphic>
          </wp:inline>
        </w:drawing>
      </w:r>
    </w:p>
    <w:p w14:paraId="43FBB79A">
      <w:pPr>
        <w:ind w:left="420" w:leftChars="200" w:firstLine="0" w:firstLineChars="0"/>
        <w:jc w:val="center"/>
      </w:pPr>
      <w:r>
        <w:rPr>
          <w:rFonts w:hint="eastAsia"/>
          <w:spacing w:val="-1"/>
          <w:szCs w:val="21"/>
        </w:rPr>
        <w:t>JF-D-AC(DC36V/1.0kVA)-DA120(65)</w:t>
      </w:r>
      <w:r>
        <w:t>外形尺寸示意图</w:t>
      </w:r>
    </w:p>
    <w:p w14:paraId="05E884F1">
      <w:pPr>
        <w:spacing w:line="240" w:lineRule="auto"/>
        <w:ind w:left="420" w:leftChars="200" w:firstLine="0" w:firstLineChars="0"/>
        <w:jc w:val="center"/>
        <w:rPr>
          <w:rFonts w:hint="eastAsia" w:eastAsia="宋体"/>
          <w:lang w:eastAsia="zh-CN"/>
        </w:rPr>
      </w:pPr>
      <w:r>
        <mc:AlternateContent>
          <mc:Choice Requires="wps">
            <w:drawing>
              <wp:anchor distT="0" distB="0" distL="114300" distR="114300" simplePos="0" relativeHeight="251673600" behindDoc="0" locked="0" layoutInCell="1" allowOverlap="1">
                <wp:simplePos x="0" y="0"/>
                <wp:positionH relativeFrom="column">
                  <wp:posOffset>739775</wp:posOffset>
                </wp:positionH>
                <wp:positionV relativeFrom="paragraph">
                  <wp:posOffset>1249045</wp:posOffset>
                </wp:positionV>
                <wp:extent cx="676275" cy="309245"/>
                <wp:effectExtent l="6350" t="6350" r="739775" b="90805"/>
                <wp:wrapNone/>
                <wp:docPr id="29"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51502"/>
                            <a:gd name="adj2" fmla="val 719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BAC1C">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58.25pt;margin-top:98.35pt;height:24.35pt;width:53.25pt;z-index:251673600;v-text-anchor:middle;mso-width-relative:page;mso-height-relative:page;" filled="f" stroked="t" coordsize="21600,21600" o:gfxdata="UEsDBAoAAAAAAIdO4kAAAAAAAAAAAAAAAAAEAAAAZHJzL1BLAwQUAAAACACHTuJAyHrMedgAAAAL&#10;AQAADwAAAGRycy9kb3ducmV2LnhtbE2PwU7DMBBE70j8g7VI3KjjtA0Q4lSA4IZUKChnJ1mSgL0O&#10;sduGv2c5wW1G+zQ7U2xmZ8UBpzB40qAWCQikxrcDdRreXh8vrkCEaKg11hNq+MYAm/L0pDB564/0&#10;godd7ASHUMiNhj7GMZcyND06ExZ+ROLbu5+ciWynTraTOXK4szJNkkw6MxB/6M2I9z02n7u901DN&#10;z+oh3DXVtv66XaZPVfxQNmp9fqaSGxAR5/gHw299rg4ld6r9ntogLHuVrRllcZ1dgmAiTZe8rmax&#10;Wq9AloX8v6H8AVBLAwQUAAAACACHTuJAtT8JlLMCAABCBQAADgAAAGRycy9lMm9Eb2MueG1srVTN&#10;bhMxEL4j8Q6W73R/SJpm1U0VJSpCqmhFQZwdr3fXyH/YTjblObgiBDdOReLEgcdp4TEYe7dtKBw4&#10;kIMzszP+ZuabGR8ebaVAG2Yd16rE2V6KEVNUV1w1JX754vjRAUbOE1URoRUr8QVz+Gj28MFhZwqW&#10;61aLilkEIMoVnSlx670pksTRlkni9rRhCoy1tpJ4UG2TVJZ0gC5FkqfpftJpWxmrKXMOvi57Ix4Q&#10;7b8A6rrmlC01XUumfI9qmSAeSnItNw7PYrZ1zag/rWvHPBIlhkp9PCEIyKtwJrNDUjSWmJbTIQXy&#10;Lyncq0kSriDoLdSSeILWlv8BJTm12una71Etk76QyAhUkaX3uDlviWGxFqDamVvS3f+Dpc82Zxbx&#10;qsT5FCNFJHT86vLbz8v311/eXX/9WKAfHz5fff+E8kBVZ1wBN87NmR00B2Koe1tbGf6hIrSN9F7c&#10;0su2HlH4uD/ZzydjjCiYHqfTfDQOmMndZWOdf8K0REEocceqhj2HFi6IEHrtI8Fkc+J8ZLoa0iXV&#10;6wyjWgpo3IYIlI2zcRrThXbsOOW7TpNsOsmG8AMkJHKTQMBX+pgLEedDKNTBquSTFMaGEhj6GoYN&#10;RGmAOKcajIhoYJuotzFJpwWvwvUA5GyzWgiLIDegJP6GwL+5hdhL4treL5qCGykk97BwgssSH+ze&#10;FgrICx3pexAkv11th8asdHUBnbW6H3ln6DGHCCfE+TNigSooBV4BfwpHLTTUpwcJo1bbt3/7Hvxh&#10;9MCKUQc7A7W/WRPLMBJPFQzlNBuNwpJFZTSe5KDYXctq16LWcqGBEmgeZBfF4O/FjVhbLV/BYzEP&#10;UcFEFIXYPcuDsvD9LsNzQ9l8Ht1gsQzxJ+rc0ADe93K+9rrmPsxbIKpnZ1BgteIYDs9A2N1dPXrd&#10;PX2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h6zHnYAAAACwEAAA8AAAAAAAAAAQAgAAAAIgAA&#10;AGRycy9kb3ducmV2LnhtbFBLAQIUABQAAAAIAIdO4kC1PwmUswIAAEIFAAAOAAAAAAAAAAEAIAAA&#10;ACcBAABkcnMvZTJvRG9jLnhtbFBLBQYAAAAABgAGAFkBAABMBgAAAAA=&#10;" adj="43524,26346">
                <v:fill on="f" focussize="0,0"/>
                <v:stroke weight="1pt" color="#000000 [3213]" miterlimit="8" joinstyle="miter"/>
                <v:imagedata o:title=""/>
                <o:lock v:ext="edit" aspectratio="f"/>
                <v:textbox>
                  <w:txbxContent>
                    <w:p w14:paraId="0CFBAC1C">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4437380</wp:posOffset>
                </wp:positionH>
                <wp:positionV relativeFrom="paragraph">
                  <wp:posOffset>2089150</wp:posOffset>
                </wp:positionV>
                <wp:extent cx="676275" cy="309245"/>
                <wp:effectExtent l="1090295" t="368935" r="11430" b="7620"/>
                <wp:wrapNone/>
                <wp:docPr id="43"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03990"/>
                            <a:gd name="adj2" fmla="val -1614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34D4E">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49.4pt;margin-top:164.5pt;height:24.35pt;width:53.25pt;z-index:251675648;v-text-anchor:middle;mso-width-relative:page;mso-height-relative:page;" filled="f" stroked="t" coordsize="21600,21600" o:gfxdata="UEsDBAoAAAAAAIdO4kAAAAAAAAAAAAAAAAAEAAAAZHJzL1BLAwQUAAAACACHTuJABab2LdsAAAAL&#10;AQAADwAAAGRycy9kb3ducmV2LnhtbE2PzU7DMBCE70i8g7VI3KjdRjQ/jdMDAokLgoYWrk68TaLG&#10;dhS7Tfr2LCc4zs5o9pt8O5ueXXD0nbMSlgsBDG3tdGcbCfvPl4cEmA/KatU7ixKu6GFb3N7kKtNu&#10;sju8lKFhVGJ9piS0IQwZ575u0Si/cANa8o5uNCqQHBuuRzVRuen5Sog1N6qz9KFVAz61WJ/Ks5Hw&#10;dYrK54/vQ6omLd6q+f26fz2UUt7fLcUGWMA5/IXhF5/QoSCmyp2t9qyXsE4TQg8SolVKoyiRiMcI&#10;WEWXOI6BFzn/v6H4AVBLAwQUAAAACACHTuJA9/FMIrYCAABFBQAADgAAAGRycy9lMm9Eb2MueG1s&#10;rVTNbhMxEL4j8Q6W7+1utmnSrLqpokRFSBWtKIiz4/XuGvkP28mmPAdXhODGqUicOPA4LTwGY++2&#10;TQuHHsjBmdkZfzPzzYwPjzZSoDWzjmtV4MFuihFTVJdc1QV+/ep45wAj54kqidCKFfiCOXw0ffrk&#10;sDU5y3SjRcksAhDl8tYUuPHe5EniaMMkcbvaMAXGSltJPKi2TkpLWkCXIsnSdJS02pbGasqcg6+L&#10;zoh7RPsYQF1VnLKFpivJlO9QLRPEQ0mu4cbhacy2qhj1p1XlmEeiwFCpjycEAXkZzmR6SPLaEtNw&#10;2qdAHpPCg5ok4QqC3kItiCdoZflfUJJTq52u/C7VMukKiYxAFYP0ATfnDTEs1gJUO3NLuvt/sPTF&#10;+swiXhZ4uIeRIhI6fnX54/flx+tvH66/f87Rr09fr35+QVmgqjUuhxvn5sz2mgMx1L2prAz/UBHa&#10;RHovbullG48ofByNR9l4HyMKpr10kg33A2Zyd9lY558xLVEQCtyysmYvoYVzIoRe+UgwWZ84H5ku&#10;+3RJ+XaAUSUFNG5NBNrJ0r3J5Ka1W17ZPa/BaDCcHPQZ9KiQy00OIYTSx1yIOCJCoRa2JRunMDmU&#10;wNxXMG8gSgPcOVVjREQNC0W9jXk6LXgZrgcgZ+vlXFgE6QEr8dcHvucWYi+Iazq/aApuJJfcw84J&#10;Lgt8sH1bKOAvNKVrQ5D8Zrnpe7PU5QU01+pu6p2hxxwinBDnz4gFtqAUeAj8KRyV0FCf7iWMGm3f&#10;/+t78IfpAytGLawN1P5uRSzDSDxXMJeTwXAY9iwqw/1xBordtiy3LWol5xoogf5BdlEM/l7ciJXV&#10;8g28F7MQFUxEUYjdsdwrc9+tM7w4lM1m0Q12yxB/os4NDeBdL2crryvuw8gFojp2egW2K05i/xKE&#10;9d3Wo9fd6zf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Wm9i3bAAAACwEAAA8AAAAAAAAAAQAg&#10;AAAAIgAAAGRycy9kb3ducmV2LnhtbFBLAQIUABQAAAAIAIdO4kD38UwitgIAAEUFAAAOAAAAAAAA&#10;AAEAIAAAACoBAABkcnMvZTJvRG9jLnhtbFBLBQYAAAAABgAGAFkBAABSBgAAAAA=&#10;" adj="-33262,-24084">
                <v:fill on="f" focussize="0,0"/>
                <v:stroke weight="1pt" color="#000000 [3213]" miterlimit="8" joinstyle="miter"/>
                <v:imagedata o:title=""/>
                <o:lock v:ext="edit" aspectratio="f"/>
                <v:textbox>
                  <w:txbxContent>
                    <w:p w14:paraId="6C434D4E">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4381500</wp:posOffset>
                </wp:positionH>
                <wp:positionV relativeFrom="paragraph">
                  <wp:posOffset>64770</wp:posOffset>
                </wp:positionV>
                <wp:extent cx="982345" cy="309245"/>
                <wp:effectExtent l="841375" t="6350" r="17780" b="471805"/>
                <wp:wrapNone/>
                <wp:docPr id="31"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30736"/>
                            <a:gd name="adj2" fmla="val 1931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E9474">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45pt;margin-top:5.1pt;height:24.35pt;width:77.35pt;z-index:251674624;v-text-anchor:middle;mso-width-relative:page;mso-height-relative:page;" filled="f" stroked="t" coordsize="21600,21600" o:gfxdata="UEsDBAoAAAAAAIdO4kAAAAAAAAAAAAAAAAAEAAAAZHJzL1BLAwQUAAAACACHTuJAgou4DdkAAAAJ&#10;AQAADwAAAGRycy9kb3ducmV2LnhtbE2PwU7DMBBE70j8g7VI3Kidqg1JiFMJEFwQBwoCcXPjJYmI&#10;15HtNoWvZznBcTSjmTf15uhGccAQB08asoUCgdR6O1Cn4eX57qIAEZMha0ZPqOELI2ya05PaVNbP&#10;9ISHbeoEl1CsjIY+pamSMrY9OhMXfkJi78MHZxLL0EkbzMzlbpRLpXLpzEC80JsJb3psP7d7p4Fu&#10;1+3j91t2XZb5e5a/zg/FfRe0Pj/L1BWIhMf0F4ZffEaHhpl2fk82ilFDXir+kthQSxAcKFarSxA7&#10;DeuiBNnU8v+D5gdQSwMEFAAAAAgAh07iQLWfDEOzAgAARAUAAA4AAABkcnMvZTJvRG9jLnhtbK1U&#10;zW4TMRC+I/EOlu/t/iT9SdRNFSUqQqqgoiDOjtfOGvkP28mmPAdXhODGqUicOPA4LTwGY++2DYVD&#10;D+TgzOyMZ+b7ZsZHxxsl0Zo5L4yucLGbY8Q0NbXQywq/enmyc4iRD0TXRBrNKnzBPD6ePH501Nox&#10;K01jZM0cgiDaj1tb4SYEO84yTxumiN81lmkwcuMUCaC6ZVY70kJ0JbMyz/ez1rjaOkOZ9/B13hlx&#10;H9E9JKDhXFA2N3SlmA5dVMckCQDJN8J6PEnVcs5oeM65ZwHJCgPSkE5IAvIintnkiIyXjthG0L4E&#10;8pAS7mFSRGhIehtqTgJBKyf+CqUEdcYbHnapUVkHJDECKIr8HjfnDbEsYQGqvb0l3f+/sPTZ+swh&#10;UVd4UGCkiYKOX11+/3X54frr++tvn8bo58cvVz8+ozJS1Vo/hhvn9sz1mgcx4t5wp+I/IEKbRO/F&#10;Lb1sExCFj6PDcjDcw4iCaZCPSpAhSnZ32TofnjCjUBQq3LJ6yV5AC2dESrMKiWCyPvUhMV335ZL6&#10;DZTOlYTGrYlEO8UgPxjs963d8iq3vYrRoCiLvoA+KJRyU0LMoM2JkDJNiNSohWUpD3IYHEpg7DmM&#10;G4jKAnVeLzEicgn7RINLZXojRR2vx0DeLRcz6RBUB6SkX5/4D7eYe0580/klUwdCiQArJ4Wq8OH2&#10;bamBvtiTrgtRCpvFpm/NwtQX0FtnuqH3lp4IyHBKfDgjDsgCKPAOhOdwcGkAn+kljBrj3v3re/SH&#10;4QMrRi1sDWB/uyKOYSSfahjLUTEcxjVLynDvoATFbVsW2xa9UjMDlED7oLokRv8gb0TujHoNz8U0&#10;ZgUT0RRydyz3yix02wwPDmXTaXKD1bIknOpzS2PwrpfTVTBchDhxkaiOnV6B5UqD2D8EcXu39eR1&#10;9/h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Ci7gN2QAAAAkBAAAPAAAAAAAAAAEAIAAAACIA&#10;AABkcnMvZG93bnJldi54bWxQSwECFAAUAAAACACHTuJAtZ8MQ7MCAABEBQAADgAAAAAAAAABACAA&#10;AAAoAQAAZHJzL2Uyb0RvYy54bWxQSwUGAAAAAAYABgBZAQAATQYAAAAA&#10;" adj="-17439,52514">
                <v:fill on="f" focussize="0,0"/>
                <v:stroke weight="1pt" color="#000000 [3213]" miterlimit="8" joinstyle="miter"/>
                <v:imagedata o:title=""/>
                <o:lock v:ext="edit" aspectratio="f"/>
                <v:textbox>
                  <w:txbxContent>
                    <w:p w14:paraId="433E9474">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w:drawing>
          <wp:inline distT="0" distB="0" distL="0" distR="0">
            <wp:extent cx="2565400" cy="2330450"/>
            <wp:effectExtent l="0" t="0" r="10160" b="1270"/>
            <wp:docPr id="17063192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19247" name="图片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0" cy="2330450"/>
                    </a:xfrm>
                    <a:prstGeom prst="rect">
                      <a:avLst/>
                    </a:prstGeom>
                  </pic:spPr>
                </pic:pic>
              </a:graphicData>
            </a:graphic>
          </wp:inline>
        </w:drawing>
      </w:r>
    </w:p>
    <w:p w14:paraId="281FE328">
      <w:pPr>
        <w:ind w:left="420" w:leftChars="200" w:firstLine="0" w:firstLineChars="0"/>
        <w:jc w:val="center"/>
      </w:pPr>
      <w:r>
        <w:rPr>
          <w:rFonts w:hint="eastAsia"/>
          <w:lang w:eastAsia="zh-CN"/>
        </w:rPr>
        <w:t>JF-D-AC(DC36V/0.6kVA)-DA112(65)</w:t>
      </w:r>
      <w:r>
        <w:rPr>
          <w:rFonts w:hint="eastAsia"/>
          <w:lang w:val="en-US" w:eastAsia="zh-CN"/>
        </w:rPr>
        <w:t xml:space="preserve"> </w:t>
      </w:r>
      <w:r>
        <w:rPr>
          <w:rFonts w:hint="eastAsia"/>
          <w:highlight w:val="none"/>
          <w:lang w:val="en-US" w:eastAsia="zh-CN"/>
        </w:rPr>
        <w:t>凯鹰电池</w:t>
      </w:r>
      <w:r>
        <w:t>内部结构图</w:t>
      </w:r>
    </w:p>
    <w:p w14:paraId="1EF81E09">
      <w:pPr>
        <w:spacing w:line="240" w:lineRule="auto"/>
        <w:ind w:left="420" w:leftChars="200" w:firstLine="0" w:firstLineChars="0"/>
        <w:jc w:val="center"/>
        <w:rPr>
          <w:rFonts w:hint="eastAsia" w:eastAsia="宋体"/>
          <w:lang w:eastAsia="zh-CN"/>
        </w:rPr>
      </w:pPr>
      <w:r>
        <mc:AlternateContent>
          <mc:Choice Requires="wps">
            <w:drawing>
              <wp:anchor distT="0" distB="0" distL="114300" distR="114300" simplePos="0" relativeHeight="251698176" behindDoc="0" locked="0" layoutInCell="1" allowOverlap="1">
                <wp:simplePos x="0" y="0"/>
                <wp:positionH relativeFrom="column">
                  <wp:posOffset>4494530</wp:posOffset>
                </wp:positionH>
                <wp:positionV relativeFrom="paragraph">
                  <wp:posOffset>2158365</wp:posOffset>
                </wp:positionV>
                <wp:extent cx="676275" cy="309245"/>
                <wp:effectExtent l="1090295" t="368935" r="16510" b="7620"/>
                <wp:wrapNone/>
                <wp:docPr id="73"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03990"/>
                            <a:gd name="adj2" fmla="val -1614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7B888">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3.9pt;margin-top:169.95pt;height:24.35pt;width:53.25pt;z-index:251698176;v-text-anchor:middle;mso-width-relative:page;mso-height-relative:page;" filled="f" stroked="t" coordsize="21600,21600" o:gfxdata="UEsDBAoAAAAAAIdO4kAAAAAAAAAAAAAAAAAEAAAAZHJzL1BLAwQUAAAACACHTuJACJAFO9sAAAAL&#10;AQAADwAAAGRycy9kb3ducmV2LnhtbE2PwU7DMBBE70j9B2uReqN2CGqTEKeHikpcEBBauDrxkkSN&#10;7Sh2m/TvWU5w3NnRzJt8O5ueXXD0nbMSopUAhrZ2urONhMPH/i4B5oOyWvXOooQretgWi5tcZdpN&#10;9h0vZWgYhVifKQltCEPGua9bNMqv3ICWft9uNCrQOTZcj2qicNPzeyHW3KjOUkOrBty1WJ/Ks5Hw&#10;eYrLp7evY6omLV6q+fV6eD6WUi5vI/EILOAc/szwi0/oUBBT5c5We9ZL2IgNoQcJcZymwMiRRA8x&#10;sIqUJFkDL3L+f0PxA1BLAwQUAAAACACHTuJAeffLF7YCAABFBQAADgAAAGRycy9lMm9Eb2MueG1s&#10;rVTNbhMxEL4j8Q6W7+1utmnSrLqpokRFSBWtKIiz4/XuGvkP28mmPAdXhODGqUicOPA4LTwGY++2&#10;TQuHHsjBmdkZfzPzzYwPjzZSoDWzjmtV4MFuihFTVJdc1QV+/ep45wAj54kqidCKFfiCOXw0ffrk&#10;sDU5y3SjRcksAhDl8tYUuPHe5EniaMMkcbvaMAXGSltJPKi2TkpLWkCXIsnSdJS02pbGasqcg6+L&#10;zoh7RPsYQF1VnLKFpivJlO9QLRPEQ0mu4cbhacy2qhj1p1XlmEeiwFCpjycEAXkZzmR6SPLaEtNw&#10;2qdAHpPCg5ok4QqC3kItiCdoZflfUJJTq52u/C7VMukKiYxAFYP0ATfnDTEs1gJUO3NLuvt/sPTF&#10;+swiXhZ4vIeRIhI6fnX54/flx+tvH66/f87Rr09fr35+QVmgqjUuhxvn5sz2mgMx1L2prAz/UBHa&#10;RHovbullG48ofByNR9l4HyMKpr10kg33A2Zyd9lY558xLVEQCtyysmYvoYVzIoRe+UgwWZ84H5ku&#10;+3RJ+XaAUSUFNG5NBNrJ0r3J5Ka1W17ZPa/BaDCcHPQZ9KiQy00OIYTSx1yIOCJCoRa2JRunMDmU&#10;wNxXMG8gSgPcOVVjREQNC0W9jXk6LXgZrgcgZ+vlXFgE6QEr8dcHvucWYi+Iazq/aApuJJfcw84J&#10;Lgt8sH1bKOAvNKVrQ5D8Zrnpe7PU5QU01+pu6p2hxxwinBDnz4gFtqAUeAj8KRyV0FCf7iWMGm3f&#10;/+t78IfpAytGLawN1P5uRSzDSDxXMJeTwXAY9iwqw/1xBordtiy3LWol5xoogf5BdlEM/l7ciJXV&#10;8g28F7MQFUxEUYjdsdwrc9+tM7w4lM1m0Q12yxB/os4NDeBdL2crryvuw8gFojp2egW2K05i/xKE&#10;9d3Wo9fd6zf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iQBTvbAAAACwEAAA8AAAAAAAAAAQAg&#10;AAAAIgAAAGRycy9kb3ducmV2LnhtbFBLAQIUABQAAAAIAIdO4kB598sXtgIAAEUFAAAOAAAAAAAA&#10;AAEAIAAAACoBAABkcnMvZTJvRG9jLnhtbFBLBQYAAAAABgAGAFkBAABSBgAAAAA=&#10;" adj="-33262,-24084">
                <v:fill on="f" focussize="0,0"/>
                <v:stroke weight="1pt" color="#000000 [3213]" miterlimit="8" joinstyle="miter"/>
                <v:imagedata o:title=""/>
                <o:lock v:ext="edit" aspectratio="f"/>
                <v:textbox>
                  <w:txbxContent>
                    <w:p w14:paraId="41E7B888">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730250</wp:posOffset>
                </wp:positionH>
                <wp:positionV relativeFrom="paragraph">
                  <wp:posOffset>1337310</wp:posOffset>
                </wp:positionV>
                <wp:extent cx="676275" cy="309245"/>
                <wp:effectExtent l="6350" t="6350" r="749935" b="95885"/>
                <wp:wrapNone/>
                <wp:docPr id="70"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51502"/>
                            <a:gd name="adj2" fmla="val 719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AF1A7">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57.5pt;margin-top:105.3pt;height:24.35pt;width:53.25pt;z-index:251696128;v-text-anchor:middle;mso-width-relative:page;mso-height-relative:page;" filled="f" stroked="t" coordsize="21600,21600" o:gfxdata="UEsDBAoAAAAAAIdO4kAAAAAAAAAAAAAAAAAEAAAAZHJzL1BLAwQUAAAACACHTuJANOohdtgAAAAL&#10;AQAADwAAAGRycy9kb3ducmV2LnhtbE2PzU7DMBCE70i8g7VI3Kh/qlQQ4lSA4IYEFJSzE5skYK9D&#10;7Lbh7VlOcNvRjma+qbZL8Ozg5jRG1CBXApjDLtoRew1vrw8Xl8BSNmiNj+g0fLsE2/r0pDKljUd8&#10;cYdd7hmFYCqNhiHnqeQ8dYMLJq3i5JB+73EOJpOce25nc6Tw4LkSYsODGZEaBjO5u8F1n7t90NAs&#10;z/I+3XbNU/t1s1aPTf6QPmt9fibFNbDslvxnhl98QoeamNq4R5uYJy0L2pI1KCk2wMihlCyAtXQU&#10;V2vgdcX/b6h/AFBLAwQUAAAACACHTuJAGB20/LMCAABCBQAADgAAAGRycy9lMm9Eb2MueG1srVTN&#10;bhMxEL4j8Q6W73R/SJp21U0VJSpCqmhFQZwdr3fXyH/YTjblObhWCG6cisSJA4/TwmMw9m7bUDj0&#10;QA7OzM74m5lvZnxwuJECrZl1XKsSZzspRkxRXXHVlPj1q6Mnexg5T1RFhFasxOfM4cPp40cHnSlY&#10;rlstKmYRgChXdKbErfemSBJHWyaJ29GGKTDW2kriQbVNUlnSAboUSZ6mu0mnbWWspsw5+LrojXhA&#10;tA8B1HXNKVtoupJM+R7VMkE8lORabhyexmzrmlF/UteOeSRKDJX6eEIQkJfhTKYHpGgsMS2nQwrk&#10;ISncq0kSriDoLdSCeIJWlv8FJTm12una71Atk76QyAhUkaX3uDlriWGxFqDamVvS3f+DpS/Wpxbx&#10;qsQToEQRCR2/uvz+6/Li+uuH62+fCvTz45erH59RHqjqjCvgxpk5tYPmQAx1b2orwz9UhDaR3vNb&#10;etnGIwofdye7+WSMEQXT03Q/H40DZnJ32VjnnzEtURBK3LGqYS+hhXMihF75SDBZHzsfma6GdEn1&#10;NsOolgIatyYCZeNsnMZ0oR1bTvm20yTbn2RD+AESErlJIOArfcSFiPMhFOpgVfJJChxRAkNfw7CB&#10;KA0Q51SDERENbBP1NibptOBVuB6AnG2Wc2ER5AaUxN8Q+A+3EHtBXNv7RVNwI4XkHhZOcFnive3b&#10;QgF5oSN9D4LkN8vN0Jilrs6hs1b3I+8MPeIQ4Zg4f0osUAWlwCvgT+CohYb69CBh1Gr7/l/fgz+M&#10;Hlgx6mBnoPZ3K2IZRuK5gqHcz0YjgPVRGY0nOSh227LctqiVnGugBJoH2UUx+HtxI9ZWyzfwWMxC&#10;VDARRSF2z/KgzH2/y/DcUDabRTdYLEP8sTozNID3vZytvK65D/MWiOrZGRRYrTiGwzMQdndbj153&#10;T9/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TqIXbYAAAACwEAAA8AAAAAAAAAAQAgAAAAIgAA&#10;AGRycy9kb3ducmV2LnhtbFBLAQIUABQAAAAIAIdO4kAYHbT8swIAAEIFAAAOAAAAAAAAAAEAIAAA&#10;ACcBAABkcnMvZTJvRG9jLnhtbFBLBQYAAAAABgAGAFkBAABMBgAAAAA=&#10;" adj="43524,26346">
                <v:fill on="f" focussize="0,0"/>
                <v:stroke weight="1pt" color="#000000 [3213]" miterlimit="8" joinstyle="miter"/>
                <v:imagedata o:title=""/>
                <o:lock v:ext="edit" aspectratio="f"/>
                <v:textbox>
                  <w:txbxContent>
                    <w:p w14:paraId="4B0AF1A7">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4381500</wp:posOffset>
                </wp:positionH>
                <wp:positionV relativeFrom="paragraph">
                  <wp:posOffset>29210</wp:posOffset>
                </wp:positionV>
                <wp:extent cx="982345" cy="309245"/>
                <wp:effectExtent l="841375" t="6350" r="20320" b="476885"/>
                <wp:wrapNone/>
                <wp:docPr id="72"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30736"/>
                            <a:gd name="adj2" fmla="val 1931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AD34">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45pt;margin-top:2.3pt;height:24.35pt;width:77.35pt;z-index:251697152;v-text-anchor:middle;mso-width-relative:page;mso-height-relative:page;" filled="f" stroked="t" coordsize="21600,21600" o:gfxdata="UEsDBAoAAAAAAIdO4kAAAAAAAAAAAAAAAAAEAAAAZHJzL1BLAwQUAAAACACHTuJA0nwdZ9kAAAAI&#10;AQAADwAAAGRycy9kb3ducmV2LnhtbE2PMU/DMBSEdyT+g/WQ2KgdmpokxKkECBbUgYJAbG78SCLi&#10;58h2m8Kvx0wwnu509129PtqRHdCHwZGCbCGAIbXODNQpeHm+vyiAhajJ6NERKvjCAOvm9KTWlXEz&#10;PeFhGzuWSihUWkEf41RxHtoerQ4LNyEl78N5q2OSvuPG6zmV25FfCiG51QOlhV5PeNtj+7ndWwV0&#10;t2o332/ZTVnK90y+zo/FQ+eVOj/LxDWwiMf4F4Zf/IQOTWLauT2ZwEYFshTpS1SQS2DJL/L8CthO&#10;wWq5BN7U/P+B5gdQSwMEFAAAAAgAh07iQPnkfHO1AgAARAUAAA4AAABkcnMvZTJvRG9jLnhtbK1U&#10;zW4TMRC+I/EOlu/t/iRtmqibKkpUhFTRioI4O17vrpH/sJ1synNwrRDcOBWJEwcep4XHYOzdtqFw&#10;6IEcnJmd8cx838z48GgjBVoz67hWBc52U4yYorrkqi7w61fHOwcYOU9USYRWrMAXzOGj6dMnh62Z&#10;sFw3WpTMIgii3KQ1BW68N5MkcbRhkrhdbZgCY6WtJB5UWyelJS1ElyLJ03Q/abUtjdWUOQdfF50R&#10;9xHtYwLqquKULTRdSaZ8F9UyQTxAcg03Dk9jtVXFqD+tKsc8EgUGpD6ekATkZTiT6SGZ1JaYhtO+&#10;BPKYEh5gkoQrSHoXakE8QSvL/wolObXa6crvUi2TDkhkBFBk6QNuzhtiWMQCVDtzR7r7f2Hpi/WZ&#10;Rbws8CjHSBEJHb+++v7r6vLm64ebb58m6OfHL9c/PqM8UNUaN4Eb5+bM9poDMeDeVFaGf0CENpHe&#10;izt62cYjCh/HB/lguIcRBdMgHecgQ5Tk/rKxzj9jWqIgFLhlZc1eQgvnRAi98pFgsj5xPjJd9uWS&#10;8m2GUSUFNG5NBNrJBulosN+3dssLAN57ZeNBlmd9AX1QKOW2hJBB6WMuRJwQoVALy5KPUhgcSmDs&#10;Kxg3EKUB6pyqMSKihn2i3sYynRa8DNdDIGfr5VxYBNUBKfHXJ/7DLeReENd0ftHUgZDcw8oJLgt8&#10;sH1bKKAv9KTrQpD8ZrnpW7PU5QX01upu6J2hxxwynBDnz4gFsgAKvAP+FI5KaMCnewmjRtv3//oe&#10;/GH4wIpRC1sD2N+tiGUYiecKxnKcDYdhzaIy3BvloNhty3LbolZyroESaB9UF8Xg78WtWFkt38Bz&#10;MQtZwUQUhdwdy70y9902w4ND2WwW3WC1DPEn6tzQELzr5WzldcV9mLhAVMdOr8ByxUHsH4Kwvdt6&#10;9Lp//K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J8HWfZAAAACAEAAA8AAAAAAAAAAQAgAAAA&#10;IgAAAGRycy9kb3ducmV2LnhtbFBLAQIUABQAAAAIAIdO4kD55HxztQIAAEQFAAAOAAAAAAAAAAEA&#10;IAAAACgBAABkcnMvZTJvRG9jLnhtbFBLBQYAAAAABgAGAFkBAABPBgAAAAA=&#10;" adj="-17439,52514">
                <v:fill on="f" focussize="0,0"/>
                <v:stroke weight="1pt" color="#000000 [3213]" miterlimit="8" joinstyle="miter"/>
                <v:imagedata o:title=""/>
                <o:lock v:ext="edit" aspectratio="f"/>
                <v:textbox>
                  <w:txbxContent>
                    <w:p w14:paraId="1992AD34">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w:rPr>
          <w:rFonts w:hint="eastAsia" w:eastAsia="宋体"/>
          <w:lang w:eastAsia="zh-CN"/>
        </w:rPr>
        <w:drawing>
          <wp:inline distT="0" distB="0" distL="114300" distR="114300">
            <wp:extent cx="2818765" cy="2408555"/>
            <wp:effectExtent l="0" t="0" r="635" b="14605"/>
            <wp:docPr id="69" name="图片 69" descr="微信图片_20250905151915_37_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50905151915_37_1135"/>
                    <pic:cNvPicPr>
                      <a:picLocks noChangeAspect="1"/>
                    </pic:cNvPicPr>
                  </pic:nvPicPr>
                  <pic:blipFill>
                    <a:blip r:embed="rId23"/>
                    <a:srcRect l="9325" t="8095" r="16405" b="8153"/>
                    <a:stretch>
                      <a:fillRect/>
                    </a:stretch>
                  </pic:blipFill>
                  <pic:spPr>
                    <a:xfrm>
                      <a:off x="0" y="0"/>
                      <a:ext cx="2818765" cy="2408555"/>
                    </a:xfrm>
                    <a:prstGeom prst="rect">
                      <a:avLst/>
                    </a:prstGeom>
                  </pic:spPr>
                </pic:pic>
              </a:graphicData>
            </a:graphic>
          </wp:inline>
        </w:drawing>
      </w:r>
    </w:p>
    <w:p w14:paraId="756527B5">
      <w:pPr>
        <w:ind w:left="420" w:leftChars="200" w:firstLine="0" w:firstLineChars="0"/>
        <w:jc w:val="center"/>
        <w:rPr>
          <w:rFonts w:hint="eastAsia" w:eastAsia="宋体"/>
          <w:lang w:eastAsia="zh-CN"/>
        </w:rPr>
      </w:pPr>
      <w:r>
        <w:rPr>
          <w:rFonts w:hint="eastAsia"/>
          <w:lang w:eastAsia="zh-CN"/>
        </w:rPr>
        <w:t>JF-D-AC(DC36V/0.6kVA)-DA112(65)</w:t>
      </w:r>
      <w:r>
        <w:rPr>
          <w:rFonts w:hint="eastAsia"/>
          <w:lang w:val="en-US" w:eastAsia="zh-CN"/>
        </w:rPr>
        <w:t xml:space="preserve"> 金悦诚</w:t>
      </w:r>
      <w:r>
        <w:rPr>
          <w:rFonts w:hint="eastAsia"/>
          <w:highlight w:val="none"/>
          <w:lang w:val="en-US" w:eastAsia="zh-CN"/>
        </w:rPr>
        <w:t>电池</w:t>
      </w:r>
      <w:r>
        <w:t>内部结构图</w:t>
      </w:r>
    </w:p>
    <w:p w14:paraId="43104FFF">
      <w:pPr>
        <w:spacing w:line="240" w:lineRule="auto"/>
        <w:ind w:left="420" w:leftChars="200" w:firstLine="0" w:firstLineChars="0"/>
        <w:jc w:val="center"/>
        <w:rPr>
          <w:rFonts w:hint="eastAsia" w:eastAsia="宋体"/>
          <w:lang w:eastAsia="zh-CN"/>
        </w:rPr>
      </w:pPr>
      <w:r>
        <mc:AlternateContent>
          <mc:Choice Requires="wps">
            <w:drawing>
              <wp:anchor distT="0" distB="0" distL="114300" distR="114300" simplePos="0" relativeHeight="251665408" behindDoc="0" locked="0" layoutInCell="1" allowOverlap="1">
                <wp:simplePos x="0" y="0"/>
                <wp:positionH relativeFrom="column">
                  <wp:posOffset>378460</wp:posOffset>
                </wp:positionH>
                <wp:positionV relativeFrom="paragraph">
                  <wp:posOffset>1276350</wp:posOffset>
                </wp:positionV>
                <wp:extent cx="676275" cy="309245"/>
                <wp:effectExtent l="6350" t="6350" r="930275" b="128905"/>
                <wp:wrapNone/>
                <wp:docPr id="15"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79671"/>
                            <a:gd name="adj2" fmla="val 8552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DE7F9">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9.8pt;margin-top:100.5pt;height:24.35pt;width:53.25pt;z-index:251665408;v-text-anchor:middle;mso-width-relative:page;mso-height-relative:page;" filled="f" stroked="t" coordsize="21600,21600" o:gfxdata="UEsDBAoAAAAAAIdO4kAAAAAAAAAAAAAAAAAEAAAAZHJzL1BLAwQUAAAACACHTuJA+4f4wNgAAAAK&#10;AQAADwAAAGRycy9kb3ducmV2LnhtbE2PTUvDQBCG74L/YRnBm90kNFsbsylSEEHpobXep9kxCWZ3&#10;Q3bT1H/v9KTHeefh/Sg3F9uLM42h805DukhAkKu96Vyj4fjx8vAIIkR0BnvvSMMPBdhUtzclFsbP&#10;bk/nQ2wEm7hQoIY2xqGQMtQtWQwLP5Dj35cfLUY+x0aaEWc2t73MkkRJi53jhBYH2rZUfx8myyH5&#10;6v242+NnvV3u3pR6fc7yadb6/i5NnkBEusQ/GK71uTpU3OnkJ2eC6DXka8WkhixJedMVUCoFcWJl&#10;uV6BrEr5f0L1C1BLAwQUAAAACACHTuJAXzHfJbECAABCBQAADgAAAGRycy9lMm9Eb2MueG1srVTN&#10;bhMxEL4j8Q6W73STbX7aqJsqSlSEVNGIgjg7XnvXyH/YTjblObgiBDdOReLEgcdp4TEYe7dtKBx6&#10;IAdnZmf8zcw3Mz463iqJNsx5YXSB+3s9jJimphS6KvCrlydPDjDygeiSSKNZgS+Yx8fTx4+OGjth&#10;uamNLJlDAKL9pLEFrkOwkyzztGaK+D1jmQYjN06RAKqrstKRBtCVzPJeb5Q1xpXWGcq8h6+L1og7&#10;RPcQQMO5oGxh6FoxHVpUxyQJUJKvhfV4mrLlnNFwxrlnAckCQ6UhnRAE5FU8s+kRmVSO2FrQLgXy&#10;kBTu1aSI0BD0FmpBAkFrJ/6CUoI64w0Pe9SorC0kMQJV9Hv3uDmviWWpFqDa21vS/f+Dpc83S4dE&#10;CZMwxEgTBR2/uvz+6/LD9df3198+TdDPj1+ufnxGeaSqsX4CN87t0nWaBzHWveVOxX+oCG0TvRe3&#10;9LJtQBQ+jsajfAxRKJj2e4f5YBgxs7vL1vnwlBmFolDghpUVewEtnBMpzTokgsnm1IfEdNmlS8o3&#10;fYy4ktC4DZGoPz4cjftdZ3ec8l2ng+Ew3+/Cd5CQyE0CEV+bEyFlmg+pUQME5eMejA0lMPQchg1E&#10;ZYE4ryuMiKxgm2hwKUlvpCjj9QjkXbWaS4cgN6Ak/brAf7jF2Avi69YvmdoalAiwcFKoAh/s3pYa&#10;yIsdaXsQpbBdbbvGrEx5AZ11ph15b+mJgAinxIclcUAVlAKvQDiDg0sD9ZlOwqg27t2/vkd/GD2w&#10;YtTAzkDtb9fEMYzkMw1DedgfDOKSJWUwHOeguF3Latei12pugBJoHmSXxOgf5I3InVGv4bGYxahg&#10;IppC7JblTpmHdpfhuaFsNktusFiWhFN9bmkEb3s5WwfDRYjzFolq2ekUWK00ht0zEHd3V09ed0/f&#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7h/jA2AAAAAoBAAAPAAAAAAAAAAEAIAAAACIAAABk&#10;cnMvZG93bnJldi54bWxQSwECFAAUAAAACACHTuJAXzHfJbECAABCBQAADgAAAAAAAAABACAAAAAn&#10;AQAAZHJzL2Uyb0RvYy54bWxQSwUGAAAAAAYABgBZAQAASgYAAAAA&#10;" adj="49609,29273">
                <v:fill on="f" focussize="0,0"/>
                <v:stroke weight="1pt" color="#000000 [3213]" miterlimit="8" joinstyle="miter"/>
                <v:imagedata o:title=""/>
                <o:lock v:ext="edit" aspectratio="f"/>
                <v:textbox>
                  <w:txbxContent>
                    <w:p w14:paraId="7B6DE7F9">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4439920</wp:posOffset>
                </wp:positionH>
                <wp:positionV relativeFrom="paragraph">
                  <wp:posOffset>2151380</wp:posOffset>
                </wp:positionV>
                <wp:extent cx="676275" cy="309245"/>
                <wp:effectExtent l="1090295" t="368935" r="11430" b="7620"/>
                <wp:wrapNone/>
                <wp:docPr id="14"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03990"/>
                            <a:gd name="adj2" fmla="val -1614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968FF">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49.6pt;margin-top:169.4pt;height:24.35pt;width:53.25pt;z-index:251663360;v-text-anchor:middle;mso-width-relative:page;mso-height-relative:page;" filled="f" stroked="t" coordsize="21600,21600" o:gfxdata="UEsDBAoAAAAAAIdO4kAAAAAAAAAAAAAAAAAEAAAAZHJzL1BLAwQUAAAACACHTuJAwmxj0tsAAAAL&#10;AQAADwAAAGRycy9kb3ducmV2LnhtbE2Py07DMBBF90j9B2uQ2FG7jdomIU4XFUhsEJA+2DqxSaLG&#10;4yh2m/TvGVawnJmjO+dm28l27GoG3zqUsJgLYAYrp1usJRz2L48xMB8UatU5NBJuxsM2n91lKtVu&#10;xE9zLULNKAR9qiQ0IfQp575qjFV+7nqDdPt2g1WBxqHmelAjhduOL4VYc6tapA+N6s2uMdW5uFgJ&#10;p3NUPH98HRM1avFWTu+3w+uxkPLhfiGegAUzhT8YfvVJHXJyKt0FtWedhHWSLAmVEEUxdSAiFqsN&#10;sJI28WYFPM/4/w75D1BLAwQUAAAACACHTuJALT4DCLUCAABFBQAADgAAAGRycy9lMm9Eb2MueG1s&#10;rVTNbhMxEL4j8Q6W7+1utmnSrLqpokRFSBWtKIiz4/XuGvkP28mmPAdXhODGqUicOPA4LTwGY++2&#10;TQuHHsjBmdkZfzPzzYwPjzZSoDWzjmtV4MFuihFTVJdc1QV+/ep45wAj54kqidCKFfiCOXw0ffrk&#10;sDU5y3SjRcksAhDl8tYUuPHe5EniaMMkcbvaMAXGSltJPKi2TkpLWkCXIsnSdJS02pbGasqcg6+L&#10;zoh7RPsYQF1VnLKFpivJlO9QLRPEQ0mu4cbhacy2qhj1p1XlmEeiwFCpjycEAXkZzmR6SPLaEtNw&#10;2qdAHpPCg5ok4QqC3kItiCdoZflfUJJTq52u/C7VMukKiYxAFYP0ATfnDTEs1gJUO3NLuvt/sPTF&#10;+swiXsIkDDFSRELHry5//L78eP3tw/X3zzn69enr1c8vKAtUtcblcOPcnNlecyCGujeVleEfKkKb&#10;SO/FLb1s4xGFj6PxKBvvY0TBtJdOsuF+wEzuLhvr/DOmJQpCgVtW1uwltHBOhNArHwkm6xPnI9Nl&#10;ny4p3w4wqqSAxq2JQDtZujeZ3LR2yyu75zUYDYaTgz6DHhVyuckhhFD6mAsRR0Qo1AJH2TiFyaEE&#10;5r6CeQNRGuDOqRojImpYKOptzNNpwctwPQA5Wy/nwiJID1iJvz7wPbcQe0Fc0/lFU3AjueQedk5w&#10;WeCD7dtCAX+hKV0bguQ3y03fm6UuL6C5VndT7ww95hDhhDh/RiywBaXAQ+BP4aiEhvp0L2HUaPv+&#10;X9+DP0wfWDFqYW2g9ncrYhlG4rmCuZwMhsOwZ1EZ7o8zUOy2ZbltUSs510AJ9A+yi2Lw9+JGrKyW&#10;b+C9mIWoYCKKQuyO5V6Z+26d4cWhbDaLbrBbhvgTdW5oAO96OVt5XXEfRi4Q1bHTK7BdcRL7lyCs&#10;77Yeve5ev+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mxj0tsAAAALAQAADwAAAAAAAAABACAA&#10;AAAiAAAAZHJzL2Rvd25yZXYueG1sUEsBAhQAFAAAAAgAh07iQC0+Awi1AgAARQUAAA4AAAAAAAAA&#10;AQAgAAAAKgEAAGRycy9lMm9Eb2MueG1sUEsFBgAAAAAGAAYAWQEAAFEGAAAAAA==&#10;" adj="-33262,-24084">
                <v:fill on="f" focussize="0,0"/>
                <v:stroke weight="1pt" color="#000000 [3213]" miterlimit="8" joinstyle="miter"/>
                <v:imagedata o:title=""/>
                <o:lock v:ext="edit" aspectratio="f"/>
                <v:textbox>
                  <w:txbxContent>
                    <w:p w14:paraId="122968FF">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4394200</wp:posOffset>
                </wp:positionH>
                <wp:positionV relativeFrom="paragraph">
                  <wp:posOffset>52705</wp:posOffset>
                </wp:positionV>
                <wp:extent cx="982345" cy="309245"/>
                <wp:effectExtent l="841375" t="6350" r="17780" b="471805"/>
                <wp:wrapNone/>
                <wp:docPr id="13"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30736"/>
                            <a:gd name="adj2" fmla="val 1931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954B9">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46pt;margin-top:4.15pt;height:24.35pt;width:77.35pt;z-index:251664384;v-text-anchor:middle;mso-width-relative:page;mso-height-relative:page;" filled="f" stroked="t" coordsize="21600,21600" o:gfxdata="UEsDBAoAAAAAAIdO4kAAAAAAAAAAAAAAAAAEAAAAZHJzL1BLAwQUAAAACACHTuJAH+xIwtkAAAAI&#10;AQAADwAAAGRycy9kb3ducmV2LnhtbE2PMU/DMBSEdyT+g/WQ2KidQt0kxKkECBbUgVIVsbnxI4mI&#10;nyPbbQq/HjPBeLrT3XfV6mQHdkQfekcKspkAhtQ401OrYPv6eJUDC1GT0YMjVPCFAVb1+VmlS+Mm&#10;esHjJrYslVAotYIuxrHkPDQdWh1mbkRK3ofzVsckfcuN11MqtwOfCyG51T2lhU6PeN9h87k5WAX0&#10;sGjW32/ZXVHI90zupuf8qfVKXV5k4hZYxFP8C8MvfkKHOjHt3YFMYIMCWczTl6ggvwaW/PxGLoHt&#10;FSyWAnhd8f8H6h9QSwMEFAAAAAgAh07iQHJIB42zAgAARAUAAA4AAABkcnMvZTJvRG9jLnhtbK1U&#10;zW4TMRC+I/EOlu/t/iT9SdRNFSUqQqqgoiDOjtfOGvkP28mmPAdXhODGqUicOPA4LTwGY++2DYVD&#10;D+TgzOyMv5n5ZsZHxxsl0Zo5L4yucLGbY8Q0NbXQywq/enmyc4iRD0TXRBrNKnzBPD6ePH501Nox&#10;K01jZM0cAhDtx62tcBOCHWeZpw1TxO8ayzQYuXGKBFDdMqsdaQFdyazM8/2sNa62zlDmPXydd0bc&#10;I7qHABrOBWVzQ1eK6dChOiZJgJJ8I6zHk5Qt54yG55x7FpCsMFQa0glBQF7EM5sckfHSEdsI2qdA&#10;HpLCvZoUERqC3kLNSSBo5cRfUEpQZ7zhYZcalXWFJEagiiK/x815QyxLtQDV3t6S7v8fLH22PnNI&#10;1DAJA4w0UdDxq8vvvy4/XH99f/3t0xj9/Pjl6sdnVEaqWuvHcOPcnrle8yDGujfcqfgPFaFNovfi&#10;ll62CYjCx9FhORjuYUTBNMhHJciAkt1dts6HJ8woFIUKt6xeshfQwhmR0qxCIpisT31ITNd9uqR+&#10;U2DElYTGrYlEO8UgPxjs963d8iq3vYrRoCiLPoEeFFK5SSFG0OZESJkmRGrUAkXlQQ6DQwmMPYdx&#10;A1FZoM7rJUZELmGfaHApTW+kqOP1COTdcjGTDkF2QEr69YH/cIux58Q3nV8ydUUoEWDlpFAVPty+&#10;LTXQF3vSdSFKYbPY9K1ZmPoCeutMN/Te0hMBEU6JD2fEAVlQCrwD4TkcXBqoz/QSRo1x7/71PfrD&#10;8IEVoxa2Bmp/uyKOYSSfahjLUTEcxjVLynDvoATFbVsW2xa9UjMDlED7ILskRv8gb0TujHoNz8U0&#10;RgUT0RRidyz3yix02wwPDmXTaXKD1bIknOpzSyN418vpKhguQpy4SFTHTq/AcqVB7B+CuL3bevK6&#10;e/w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f7EjC2QAAAAgBAAAPAAAAAAAAAAEAIAAAACIA&#10;AABkcnMvZG93bnJldi54bWxQSwECFAAUAAAACACHTuJAckgHjbMCAABEBQAADgAAAAAAAAABACAA&#10;AAAoAQAAZHJzL2Uyb0RvYy54bWxQSwUGAAAAAAYABgBZAQAATQYAAAAA&#10;" adj="-17439,52514">
                <v:fill on="f" focussize="0,0"/>
                <v:stroke weight="1pt" color="#000000 [3213]" miterlimit="8" joinstyle="miter"/>
                <v:imagedata o:title=""/>
                <o:lock v:ext="edit" aspectratio="f"/>
                <v:textbox>
                  <w:txbxContent>
                    <w:p w14:paraId="455954B9">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w:drawing>
          <wp:inline distT="0" distB="0" distL="0" distR="0">
            <wp:extent cx="3232785" cy="2477770"/>
            <wp:effectExtent l="0" t="0" r="13335" b="6350"/>
            <wp:docPr id="12967703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0371" name="图片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2785" cy="2477770"/>
                    </a:xfrm>
                    <a:prstGeom prst="rect">
                      <a:avLst/>
                    </a:prstGeom>
                  </pic:spPr>
                </pic:pic>
              </a:graphicData>
            </a:graphic>
          </wp:inline>
        </w:drawing>
      </w:r>
    </w:p>
    <w:p w14:paraId="4C561E46">
      <w:pPr>
        <w:ind w:left="420" w:leftChars="200" w:firstLine="0" w:firstLineChars="0"/>
        <w:jc w:val="center"/>
      </w:pPr>
      <w:bookmarkStart w:id="45" w:name="_Toc17962"/>
      <w:bookmarkStart w:id="46" w:name="_Toc6507"/>
      <w:bookmarkStart w:id="47" w:name="_Toc32325"/>
      <w:bookmarkStart w:id="48" w:name="_Toc25809"/>
      <w:bookmarkStart w:id="49" w:name="_Toc23612"/>
      <w:bookmarkStart w:id="50" w:name="_Toc19646"/>
      <w:bookmarkStart w:id="51" w:name="_Toc8464"/>
      <w:r>
        <w:rPr>
          <w:rFonts w:hint="eastAsia"/>
        </w:rPr>
        <w:t>JF-D-AC(DC36V/1.0kVA)-DA120(65)</w:t>
      </w:r>
      <w:r>
        <w:rPr>
          <w:rFonts w:hint="eastAsia"/>
          <w:lang w:val="en-US" w:eastAsia="zh-CN"/>
        </w:rPr>
        <w:t xml:space="preserve"> </w:t>
      </w:r>
      <w:r>
        <w:rPr>
          <w:rFonts w:hint="eastAsia"/>
          <w:highlight w:val="none"/>
          <w:lang w:val="en-US" w:eastAsia="zh-CN"/>
        </w:rPr>
        <w:t>凯鹰电池</w:t>
      </w:r>
      <w:r>
        <w:t>内部结构图</w:t>
      </w:r>
    </w:p>
    <w:p w14:paraId="668098EB">
      <w:pPr>
        <w:spacing w:line="240" w:lineRule="auto"/>
        <w:ind w:left="420" w:leftChars="200" w:firstLine="0" w:firstLineChars="0"/>
        <w:jc w:val="center"/>
        <w:rPr>
          <w:rFonts w:hint="eastAsia" w:eastAsia="宋体"/>
          <w:lang w:eastAsia="zh-CN"/>
        </w:rPr>
      </w:pPr>
      <w:r>
        <mc:AlternateContent>
          <mc:Choice Requires="wps">
            <w:drawing>
              <wp:anchor distT="0" distB="0" distL="114300" distR="114300" simplePos="0" relativeHeight="251701248" behindDoc="0" locked="0" layoutInCell="1" allowOverlap="1">
                <wp:simplePos x="0" y="0"/>
                <wp:positionH relativeFrom="column">
                  <wp:posOffset>4754245</wp:posOffset>
                </wp:positionH>
                <wp:positionV relativeFrom="paragraph">
                  <wp:posOffset>2580640</wp:posOffset>
                </wp:positionV>
                <wp:extent cx="676275" cy="309245"/>
                <wp:effectExtent l="1214120" t="436245" r="14605" b="16510"/>
                <wp:wrapNone/>
                <wp:docPr id="77"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22300"/>
                            <a:gd name="adj2" fmla="val -18305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137D7">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74.35pt;margin-top:203.2pt;height:24.35pt;width:53.25pt;z-index:251701248;v-text-anchor:middle;mso-width-relative:page;mso-height-relative:page;" filled="f" stroked="t" coordsize="21600,21600" o:gfxdata="UEsDBAoAAAAAAIdO4kAAAAAAAAAAAAAAAAAEAAAAZHJzL1BLAwQUAAAACACHTuJAwiq9N9sAAAAL&#10;AQAADwAAAGRycy9kb3ducmV2LnhtbE2Py07DMBBF90j8gzVIbBC1UyVtFOJ0UYQECyRa+AA3Hpyo&#10;foTYTR9fz7Aqy5k5unNuvTo5yyYcYx+8hGwmgKFvg+69kfD1+fJYAotJea1s8CjhjBFWze1NrSod&#10;jn6D0zYZRiE+VkpCl9JQcR7bDp2KszCgp9t3GJ1KNI6G61EdKdxZPhdiwZ3qPX3o1IDrDtv99uAk&#10;TJdpneUPZ/P6fPlJH2azf3+zQsr7u0w8AUt4SlcY/vRJHRpy2oWD15FZCcu8XBIqIReLHBgRZVHM&#10;ge1oUxQZ8Kbm/zs0v1BLAwQUAAAACACHTuJAylIi1bUCAABFBQAADgAAAGRycy9lMm9Eb2MueG1s&#10;rVTNbhMxEL4j8Q6W7+1utknTrrqpokRFSBWNKIiz4/XuGvkP28mmPAdXhODGqUicOPA4LTwGY++2&#10;TQuHHsjBmdkZfzPzzYyPjjdSoDWzjmtV4MFuihFTVJdc1QV+/epk5wAj54kqidCKFfiCOXw8efrk&#10;qDU5y3SjRcksAhDl8tYUuPHe5EniaMMkcbvaMAXGSltJPKi2TkpLWkCXIsnSdD9ptS2N1ZQ5B1/n&#10;nRH3iPYxgLqqOGVzTVeSKd+hWiaIh5Jcw43Dk5htVTHqz6rKMY9EgaFSH08IAvIynMnkiOS1Jabh&#10;tE+BPCaFBzVJwhUEvYWaE0/QyvK/oCSnVjtd+V2qZdIVEhmBKgbpA27OG2JYrAWoduaWdPf/YOmL&#10;9cIiXhZ4PMZIEQkdv7r88fvy4/W3D9ffP+fo16evVz+/oCxQ1RqXw41zs7C95kAMdW8qK8M/VIQ2&#10;kd6LW3rZxiMKH/fH+9l4hBEF0156mA1HATO5u2ys88+YligIBW5ZWbOX0MIZEUKvfCSYrE+dj0yX&#10;fbqkfDvAqJICGrcmAu1kWbaX3rR2yyu75zU42EtHh30GPSrkcpNDCKH0CRcijohQqIVtycYAjCiB&#10;ua9g3kCUBrhzqsaIiBoWinob83Ra8DJcD0DO1suZsAjSA1birw98zy3EnhPXdH7RFNxILrmHnRNc&#10;Fvhg+7ZQwF9oSteGIPnNctP3ZqnLC2iu1d3UO0NPOEQ4Jc4viAW2oBR4CPwZHJXQUJ/uJYwabd//&#10;63vwh+kDK0YtrA3U/m5FLMNIPFcwl4eD4TDsWVSGo3EGit22LLctaiVnGiiB/kF2UQz+XtyIldXy&#10;DbwX0xAVTERRiN2x3Csz360zvDiUTafRDXbLEH+qzg0N4F0vpyuvK+7DyAWiOnZ6BbYrTmL/EoT1&#10;3daj193rN/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wiq9N9sAAAALAQAADwAAAAAAAAABACAA&#10;AAAiAAAAZHJzL2Rvd25yZXYueG1sUEsBAhQAFAAAAAgAh07iQMpSItW1AgAARQUAAA4AAAAAAAAA&#10;AQAgAAAAKgEAAGRycy9lMm9Eb2MueG1sUEsFBgAAAAAGAAYAWQEAAFEGAAAAAA==&#10;" adj="-37217,-28741">
                <v:fill on="f" focussize="0,0"/>
                <v:stroke weight="1pt" color="#000000 [3213]" miterlimit="8" joinstyle="miter"/>
                <v:imagedata o:title=""/>
                <o:lock v:ext="edit" aspectratio="f"/>
                <v:textbox>
                  <w:txbxContent>
                    <w:p w14:paraId="6C5137D7">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4489450</wp:posOffset>
                </wp:positionH>
                <wp:positionV relativeFrom="paragraph">
                  <wp:posOffset>177165</wp:posOffset>
                </wp:positionV>
                <wp:extent cx="982345" cy="309245"/>
                <wp:effectExtent l="841375" t="6350" r="20320" b="476885"/>
                <wp:wrapNone/>
                <wp:docPr id="76"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30736"/>
                            <a:gd name="adj2" fmla="val 19312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2A44D">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3.5pt;margin-top:13.95pt;height:24.35pt;width:77.35pt;z-index:251700224;v-text-anchor:middle;mso-width-relative:page;mso-height-relative:page;" filled="f" stroked="t" coordsize="21600,21600" o:gfxdata="UEsDBAoAAAAAAIdO4kAAAAAAAAAAAAAAAAAEAAAAZHJzL1BLAwQUAAAACACHTuJAldryndgAAAAJ&#10;AQAADwAAAGRycy9kb3ducmV2LnhtbE2PT0vEMBTE74LfITzBm5tkwfSPTRdU9CIeXEXxlm1iW2xe&#10;SpLdrn56nyc9DjPM/KbZHP3EDi6mMaAGuRLAHHbBjthreHm+uyiBpWzQmimg0/DlEmza05PG1DYs&#10;+OQO29wzKsFUGw1DznPNeeoG501ahdkheR8hepNJxp7baBYq9xNfC6G4NyPSwmBmdzO47nO79xrw&#10;9rJ7/H6T11Wl3qV6XR7K+z5qfX4mxRWw7I75Lwy/+IQOLTHtwh5tYpOGQhT0JWtYFxUwCpRKFsB2&#10;5CgFvG34/wftD1BLAwQUAAAACACHTuJAVv1ycrQCAABEBQAADgAAAGRycy9lMm9Eb2MueG1srVTN&#10;bhMxEL4j8Q6W7+3+JG2aqJsqSlSEVNGKgjg7Xu+ukf+wnWzKc3CtENw4FYkTBx6nhcdg7N22oXDo&#10;gRycmZ3xzHzfzPjwaCMFWjPruFYFznZTjJiiuuSqLvDrV8c7Bxg5T1RJhFaswBfM4aPp0yeHrZmw&#10;XDdalMwiCKLcpDUFbrw3kyRxtGGSuF1tmAJjpa0kHlRbJ6UlLUSXIsnTdD9ptS2N1ZQ5B18XnRH3&#10;Ee1jAuqq4pQtNF1JpnwX1TJBPEByDTcOT2O1VcWoP60qxzwSBQakPp6QBORlOJPpIZnUlpiG074E&#10;8pgSHmCShCtIehdqQTxBK8v/CiU5tdrpyu9SLZMOSGQEUGTpA27OG2JYxAJUO3NHuvt/YemL9ZlF&#10;vCzwaB8jRSR0/Prq+6+ry5uvH26+fZqgnx+/XP/4jPJAVWvcBG6cmzPbaw7EgHtTWRn+ARHaRHov&#10;7uhlG48ofBwf5IPhHkYUTIN0nIMMUZL7y8Y6/4xpiYJQ4JaVNXsJLZwTIfTKR4LJ+sT5yHTZl0vK&#10;txlGlRTQuDURaCcbpKPBft/aLa982ysbD7I86wvog0IptyWEDEofcyHihAiFWliWfJTC4FACY1/B&#10;uIEoDVDnVI0RETXsE/U2lum04GW4HgI5Wy/nwiKoDkiJvz7xH24h94K4pvOLpg6E5B5WTnBZ4IPt&#10;20IBfaEnXReC5DfLTd+apS4voLdWd0PvDD3mkOGEOH9GLJAFUOAd8KdwVEIDPt1LGDXavv/X9+AP&#10;wwdWjFrYGsD+bkUsw0g8VzCW42w4DGsWleHeKAfFbluW2xa1knMNlED7oLooBn8vbsXKavkGnotZ&#10;yAomoijk7ljulbnvthkeHMpms+gGq2WIP1HnhobgXS9nK68r7sPEBaI6dnoFlisOYv8QhO3d1qPX&#10;/eM3/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V2vKd2AAAAAkBAAAPAAAAAAAAAAEAIAAAACIA&#10;AABkcnMvZG93bnJldi54bWxQSwECFAAUAAAACACHTuJAVv1ycrQCAABEBQAADgAAAAAAAAABACAA&#10;AAAnAQAAZHJzL2Uyb0RvYy54bWxQSwUGAAAAAAYABgBZAQAATQYAAAAA&#10;" adj="-17439,52514">
                <v:fill on="f" focussize="0,0"/>
                <v:stroke weight="1pt" color="#000000 [3213]" miterlimit="8" joinstyle="miter"/>
                <v:imagedata o:title=""/>
                <o:lock v:ext="edit" aspectratio="f"/>
                <v:textbox>
                  <w:txbxContent>
                    <w:p w14:paraId="63A2A44D">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207010</wp:posOffset>
                </wp:positionH>
                <wp:positionV relativeFrom="paragraph">
                  <wp:posOffset>1619885</wp:posOffset>
                </wp:positionV>
                <wp:extent cx="676275" cy="309245"/>
                <wp:effectExtent l="6350" t="6350" r="932815" b="126365"/>
                <wp:wrapNone/>
                <wp:docPr id="75"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79671"/>
                            <a:gd name="adj2" fmla="val 8552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5D04B">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16.3pt;margin-top:127.55pt;height:24.35pt;width:53.25pt;z-index:251699200;v-text-anchor:middle;mso-width-relative:page;mso-height-relative:page;" filled="f" stroked="t" coordsize="21600,21600" o:gfxdata="UEsDBAoAAAAAAIdO4kAAAAAAAAAAAAAAAAAEAAAAZHJzL1BLAwQUAAAACACHTuJAkptj/9gAAAAK&#10;AQAADwAAAGRycy9kb3ducmV2LnhtbE2PTUvDQBCG74L/YRnBm918mNjGbIoURFB6aG3v2+yYBLOz&#10;Ibtp6r93etLbDO/D+1GuL7YXZxx950hBvIhAINXOdNQoOHy+PixB+KDJ6N4RKvhBD+vq9qbUhXEz&#10;7fC8D41gE/KFVtCGMBRS+rpFq/3CDUisfbnR6sDv2Egz6pnNbS+TKMql1R1xQqsH3LRYf+8nyyHZ&#10;08dhu9PHevO4fc/zt5ckm2al7u/i6BlEwEv4g+Fan6tDxZ1ObiLjRa8gTXImFSRZFoO4AumKjxMr&#10;UboEWZXy/4TqF1BLAwQUAAAACACHTuJAnk+7d7ECAABCBQAADgAAAGRycy9lMm9Eb2MueG1srVTN&#10;bhMxEL4j8Q6W73STbX7aqJsqSlSEVNGIgjg7XnvXyH/YTjblObgiBDdOReLEgcdp4TEYe7dtKBx6&#10;IAdnZmf8zcw3Mz463iqJNsx5YXSB+3s9jJimphS6KvCrlydPDjDygeiSSKNZgS+Yx8fTx4+OGjth&#10;uamNLJlDAKL9pLEFrkOwkyzztGaK+D1jmQYjN06RAKqrstKRBtCVzPJeb5Q1xpXWGcq8h6+L1og7&#10;RPcQQMO5oGxh6FoxHVpUxyQJUJKvhfV4mrLlnNFwxrlnAckCQ6UhnRAE5FU8s+kRmVSO2FrQLgXy&#10;kBTu1aSI0BD0FmpBAkFrJ/6CUoI64w0Pe9SorC0kMQJV9Hv3uDmviWWpFqDa21vS/f+Dpc83S4dE&#10;WeDxECNNFHT86vL7r8sP11/fX3/7NEE/P365+vEZ5ZGqxvoJ3Di3S9dpHsRY95Y7Ff+hIrRN9F7c&#10;0su2AVH4OBqP8hiFgmm/d5gPhhEzu7tsnQ9PmVEoCgVuWFmxF9DCOZHSrEMimGxOfUhMl126pHzT&#10;x4grCY3bEIn648PRuN91dscp33U6GA7z/S58BwmJ3CQQ8bU5EVKm+ZAaNbAq+bgHY0MJDD2HYQNR&#10;WSDO6wojIivYJhpcStIbKcp4PQJ5V63m0iHIDShJvy7wH24x9oL4uvVLprYGJQIsnBSqwAe7t6UG&#10;8mJH2h5EKWxX264xK1NeQGedaUfeW3oiIMIp8WFJHFAFpcArEM7g4NJAfaaTMKqNe/ev79EfRg+s&#10;GDWwM1D72zVxDCP5TMNQHvYHg7hkSRkMxzkobtey2rXotZoboASaB9klMfoHeSNyZ9RreCxmMSqY&#10;iKYQu2W5U+ah3WV4biibzZIbLJYl4VSfWxrB217O1sFwEeK8RaJadjoFViuNYfcMxN3d1ZPX3dM3&#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Sm2P/2AAAAAoBAAAPAAAAAAAAAAEAIAAAACIAAABk&#10;cnMvZG93bnJldi54bWxQSwECFAAUAAAACACHTuJAnk+7d7ECAABCBQAADgAAAAAAAAABACAAAAAn&#10;AQAAZHJzL2Uyb0RvYy54bWxQSwUGAAAAAAYABgBZAQAASgYAAAAA&#10;" adj="49609,29273">
                <v:fill on="f" focussize="0,0"/>
                <v:stroke weight="1pt" color="#000000 [3213]" miterlimit="8" joinstyle="miter"/>
                <v:imagedata o:title=""/>
                <o:lock v:ext="edit" aspectratio="f"/>
                <v:textbox>
                  <w:txbxContent>
                    <w:p w14:paraId="1ED5D04B">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w:rPr>
          <w:rFonts w:hint="eastAsia" w:eastAsia="宋体"/>
          <w:lang w:eastAsia="zh-CN"/>
        </w:rPr>
        <w:drawing>
          <wp:inline distT="0" distB="0" distL="114300" distR="114300">
            <wp:extent cx="3220720" cy="2766060"/>
            <wp:effectExtent l="0" t="0" r="10160" b="7620"/>
            <wp:docPr id="74" name="图片 74" descr="微信图片_20250905152114_38_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图片_20250905152114_38_1135"/>
                    <pic:cNvPicPr>
                      <a:picLocks noChangeAspect="1"/>
                    </pic:cNvPicPr>
                  </pic:nvPicPr>
                  <pic:blipFill>
                    <a:blip r:embed="rId25"/>
                    <a:srcRect l="12118" t="12703" r="16080" b="13897"/>
                    <a:stretch>
                      <a:fillRect/>
                    </a:stretch>
                  </pic:blipFill>
                  <pic:spPr>
                    <a:xfrm>
                      <a:off x="0" y="0"/>
                      <a:ext cx="3220720" cy="2766060"/>
                    </a:xfrm>
                    <a:prstGeom prst="rect">
                      <a:avLst/>
                    </a:prstGeom>
                  </pic:spPr>
                </pic:pic>
              </a:graphicData>
            </a:graphic>
          </wp:inline>
        </w:drawing>
      </w:r>
    </w:p>
    <w:p w14:paraId="51E4E097">
      <w:pPr>
        <w:ind w:left="420" w:leftChars="200" w:firstLine="0" w:firstLineChars="0"/>
        <w:jc w:val="center"/>
      </w:pPr>
      <w:r>
        <w:rPr>
          <w:rFonts w:hint="eastAsia"/>
        </w:rPr>
        <w:t>JF-D-AC(DC36V/1.0kVA)-DA120(65)</w:t>
      </w:r>
      <w:r>
        <w:rPr>
          <w:rFonts w:hint="eastAsia"/>
          <w:lang w:val="en-US" w:eastAsia="zh-CN"/>
        </w:rPr>
        <w:t xml:space="preserve"> 金悦诚</w:t>
      </w:r>
      <w:r>
        <w:rPr>
          <w:rFonts w:hint="eastAsia"/>
          <w:highlight w:val="none"/>
          <w:lang w:val="en-US" w:eastAsia="zh-CN"/>
        </w:rPr>
        <w:t>电池</w:t>
      </w:r>
      <w:r>
        <w:t>内部结构图</w:t>
      </w:r>
    </w:p>
    <w:p w14:paraId="636D0925">
      <w:pPr>
        <w:spacing w:line="240" w:lineRule="auto"/>
        <w:ind w:left="420" w:leftChars="200" w:firstLine="0" w:firstLineChars="0"/>
        <w:jc w:val="center"/>
        <w:rPr>
          <w:rFonts w:hint="eastAsia" w:eastAsia="宋体"/>
          <w:lang w:eastAsia="zh-CN"/>
        </w:rPr>
      </w:pPr>
    </w:p>
    <w:p w14:paraId="7FCC5B14">
      <w:pPr>
        <w:ind w:left="420" w:leftChars="200" w:firstLine="0" w:firstLineChars="0"/>
        <w:jc w:val="center"/>
        <w:rPr>
          <w:rFonts w:hint="eastAsia" w:eastAsia="宋体"/>
          <w:lang w:eastAsia="zh-CN"/>
        </w:rPr>
      </w:pPr>
      <w:r>
        <w:rPr>
          <w:rFonts w:hint="eastAsia" w:eastAsia="宋体"/>
          <w:lang w:eastAsia="zh-CN"/>
        </w:rPr>
        <w:drawing>
          <wp:inline distT="0" distB="0" distL="114300" distR="114300">
            <wp:extent cx="5271770" cy="3989070"/>
            <wp:effectExtent l="0" t="0" r="1270" b="3810"/>
            <wp:docPr id="65" name="图片 65" descr="aaa1a6be1db6f57e73271ddfad57a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aa1a6be1db6f57e73271ddfad57acba"/>
                    <pic:cNvPicPr>
                      <a:picLocks noChangeAspect="1"/>
                    </pic:cNvPicPr>
                  </pic:nvPicPr>
                  <pic:blipFill>
                    <a:blip r:embed="rId25"/>
                    <a:stretch>
                      <a:fillRect/>
                    </a:stretch>
                  </pic:blipFill>
                  <pic:spPr>
                    <a:xfrm>
                      <a:off x="0" y="0"/>
                      <a:ext cx="5271770" cy="3989070"/>
                    </a:xfrm>
                    <a:prstGeom prst="rect">
                      <a:avLst/>
                    </a:prstGeom>
                  </pic:spPr>
                </pic:pic>
              </a:graphicData>
            </a:graphic>
          </wp:inline>
        </w:drawing>
      </w:r>
    </w:p>
    <w:p w14:paraId="3238C77F">
      <w:pPr>
        <w:pStyle w:val="3"/>
        <w:spacing w:before="156" w:beforeLines="50" w:after="156" w:afterLines="50"/>
        <w:rPr>
          <w:rFonts w:hint="eastAsia" w:ascii="宋体" w:hAnsi="宋体" w:cs="宋体"/>
          <w:szCs w:val="24"/>
        </w:rPr>
      </w:pPr>
      <w:bookmarkStart w:id="52" w:name="_Toc26392"/>
      <w:r>
        <w:rPr>
          <w:rFonts w:ascii="Times New Roman" w:hAnsi="Times New Roman" w:cs="Times New Roman"/>
          <w:szCs w:val="24"/>
        </w:rPr>
        <w:t>2.</w:t>
      </w:r>
      <w:r>
        <w:rPr>
          <w:rFonts w:hint="eastAsia" w:ascii="Times New Roman" w:hAnsi="Times New Roman" w:cs="Times New Roman"/>
          <w:szCs w:val="24"/>
        </w:rPr>
        <w:t>3</w:t>
      </w:r>
      <w:r>
        <w:rPr>
          <w:rFonts w:hint="eastAsia" w:ascii="宋体" w:hAnsi="宋体" w:cs="宋体"/>
          <w:szCs w:val="24"/>
        </w:rPr>
        <w:t>型号组成</w:t>
      </w:r>
      <w:bookmarkEnd w:id="45"/>
      <w:bookmarkEnd w:id="46"/>
      <w:bookmarkEnd w:id="47"/>
      <w:bookmarkEnd w:id="48"/>
      <w:bookmarkEnd w:id="49"/>
      <w:bookmarkEnd w:id="50"/>
      <w:bookmarkEnd w:id="51"/>
      <w:bookmarkEnd w:id="52"/>
    </w:p>
    <w:p w14:paraId="09AE8E14">
      <w:pPr>
        <w:ind w:firstLine="0" w:firstLineChars="0"/>
        <w:rPr>
          <w:rFonts w:hint="default"/>
          <w:szCs w:val="21"/>
          <w:lang w:val="en-US" w:eastAsia="zh-CN"/>
        </w:rPr>
      </w:pPr>
      <w:r>
        <w:rPr>
          <w:rFonts w:hint="eastAsia"/>
          <w:szCs w:val="21"/>
          <w:lang w:val="en-US" w:eastAsia="zh-CN"/>
        </w:rPr>
        <w:t>仅以JF-D-AC(DC36V/1.0kVA)-DA120(65)示例。</w:t>
      </w:r>
    </w:p>
    <w:p w14:paraId="79D077C2">
      <w:pPr>
        <w:rPr>
          <w:rFonts w:hint="eastAsia" w:asciiTheme="minorEastAsia" w:hAnsiTheme="minorEastAsia"/>
          <w:sz w:val="24"/>
          <w:szCs w:val="24"/>
          <w:u w:val="single"/>
        </w:rPr>
      </w:pPr>
      <w:bookmarkStart w:id="53" w:name="_Toc22828"/>
      <w:r>
        <w:rPr>
          <w:sz w:val="24"/>
        </w:rPr>
        <mc:AlternateContent>
          <mc:Choice Requires="wps">
            <w:drawing>
              <wp:anchor distT="0" distB="0" distL="114300" distR="114300" simplePos="0" relativeHeight="251688960" behindDoc="0" locked="0" layoutInCell="1" allowOverlap="1">
                <wp:simplePos x="0" y="0"/>
                <wp:positionH relativeFrom="column">
                  <wp:posOffset>643255</wp:posOffset>
                </wp:positionH>
                <wp:positionV relativeFrom="paragraph">
                  <wp:posOffset>279400</wp:posOffset>
                </wp:positionV>
                <wp:extent cx="3048635" cy="1878330"/>
                <wp:effectExtent l="6350" t="0" r="8255" b="11430"/>
                <wp:wrapNone/>
                <wp:docPr id="48" name="任意多边形 48"/>
                <wp:cNvGraphicFramePr/>
                <a:graphic xmlns:a="http://schemas.openxmlformats.org/drawingml/2006/main">
                  <a:graphicData uri="http://schemas.microsoft.com/office/word/2010/wordprocessingShape">
                    <wps:wsp>
                      <wps:cNvSpPr/>
                      <wps:spPr>
                        <a:xfrm>
                          <a:off x="1786255" y="1590675"/>
                          <a:ext cx="3048635" cy="1878330"/>
                        </a:xfrm>
                        <a:custGeom>
                          <a:avLst/>
                          <a:gdLst>
                            <a:gd name="connisteX0" fmla="*/ 0 w 3175000"/>
                            <a:gd name="connsiteY0" fmla="*/ 0 h 1682750"/>
                            <a:gd name="connisteX1" fmla="*/ 6350 w 3175000"/>
                            <a:gd name="connsiteY1" fmla="*/ 1682750 h 1682750"/>
                            <a:gd name="connisteX2" fmla="*/ 3175000 w 3175000"/>
                            <a:gd name="connsiteY2" fmla="*/ 1682750 h 1682750"/>
                          </a:gdLst>
                          <a:ahLst/>
                          <a:cxnLst>
                            <a:cxn ang="0">
                              <a:pos x="connisteX0" y="connsiteY0"/>
                            </a:cxn>
                            <a:cxn ang="0">
                              <a:pos x="connisteX1" y="connsiteY1"/>
                            </a:cxn>
                            <a:cxn ang="0">
                              <a:pos x="connisteX2" y="connsiteY2"/>
                            </a:cxn>
                          </a:cxnLst>
                          <a:rect l="l" t="t" r="r" b="b"/>
                          <a:pathLst>
                            <a:path w="3175000" h="1682750">
                              <a:moveTo>
                                <a:pt x="0" y="0"/>
                              </a:moveTo>
                              <a:lnTo>
                                <a:pt x="6350" y="1682750"/>
                              </a:lnTo>
                              <a:lnTo>
                                <a:pt x="3175000" y="168275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50.65pt;margin-top:22pt;height:147.9pt;width:240.05pt;z-index:251688960;mso-width-relative:page;mso-height-relative:page;" filled="f" stroked="t" coordsize="3175000,1682750" o:gfxdata="UEsDBAoAAAAAAIdO4kAAAAAAAAAAAAAAAAAEAAAAZHJzL1BLAwQUAAAACACHTuJASqCGDdUAAAAK&#10;AQAADwAAAGRycy9kb3ducmV2LnhtbE2Pu07EMBBFeyT+wRokOtY2eSiEOFsgIbYlLKL1xkMSEY+j&#10;2Pvg7xkqKK/m6M65zfbiZ3HCNU6BDOiNAoHUBzfRYGD/9nxXgYjJkrNzIDTwjRG27fVVY2sXzvSK&#10;py4Ngkso1tbAmNJSSxn7Eb2Nm7Ag8e0zrN4mjusg3WrPXO5nea9UKb2diD+MdsGnEfuv7ugNFKXU&#10;Zae7rHj56OPwvl+m3a4w5vZGq0cQCS/pD4ZffVaHlp0O4Uguipmz0hmjBvKcNzFQVDoHcTCQZQ8V&#10;yLaR/ye0P1BLAwQUAAAACACHTuJAYxkbYdkCAAC4BgAADgAAAGRycy9lMm9Eb2MueG1srVVLb9NA&#10;EL4j8R9We0SifqRJTFSnB6JyQVCpRYLjZr1+SPvS7jZO79y5c0T8CVTBr6GIn8Hs2k7cgpQcyMGe&#10;9c58M/PNI2fnW8HRhhnbKJnj5CTGiEmqikZWOX53ffE8w8g6IgvClWQ5vmUWny+fPjlr9YKlqla8&#10;YAYBiLSLVue4dk4vosjSmgliT5RmEi5LZQRxcDRVVBjSArrgURrHs6hVptBGUWYtfF11l7hHNMcA&#10;qrJsKFspeiOYdB2qYZw4SMnWjbZ4GaItS0bd27K0zCGeY8jUhSc4AXntn9HyjCwqQ3Td0D4EckwI&#10;j3ISpJHgdAe1Io6gG9P8BSUaapRVpTuhSkRdIoERyCKJH3FzVRPNQi5AtdU70u3/g6VvNpcGNUWO&#10;T6Hukgio+M+7u18fP91//fz7x7f7718Q3ABNrbYL0L7Sl6Y/WRB9ztvSCP+GbNAWWmqezdLpFKNb&#10;kKcv4tl82tHMtg5RUJjEp9lsAgrUa2TzbDIJhYj2UPTGuldMBViyeW1dV6cCpMBy0YdKlZSNdew9&#10;1LMUHEr3LEIxatEkmU/jeKjvWN02jn14qF6jZJalYNC3w1g9oCcjdIj8CAdjix4cHXSTjtz0CRxO&#10;ZWz0T09AazUQR+qBS7qVPZkgIeKHPw4drJX1VRwzC2Xyx545KAVAgpWvxAFjoGFsnHiCjzaGzMbG&#10;6di4A+kzMDDmfsB5GHCHEQy4CQO+7iqqifOJ+4C9iFpowr5BUA092Fff3wu1YdcqaDrPA3QKBDH0&#10;5/6Wy7GWb4qu4feNBCEOSsNbB8idawAeXHe8dHpg6KMMTO0i9wmPhkKqi4ZzsPJOfD5JOod2R5TA&#10;Si5hFYIoNIy1lRVGhFew66kzocJW8abw5t7ammr9khu0IX5Dhl/P8wM1baxbEVt3euGqo1bAOBnE&#10;G5HjbGzNoT0ivzO6LeGltSpuw/II32GhhQz75es35vgcrPd/O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qCGDdUAAAAKAQAADwAAAAAAAAABACAAAAAiAAAAZHJzL2Rvd25yZXYueG1sUEsBAhQA&#10;FAAAAAgAh07iQGMZG2HZAgAAuAYAAA4AAAAAAAAAAQAgAAAAJAEAAGRycy9lMm9Eb2MueG1sUEsF&#10;BgAAAAAGAAYAWQEAAG8GAAAAAA==&#10;" path="m0,0l6350,1682750,3175000,1682750e">
                <v:path o:connectlocs="0,0;6097,1878330;3048635,187833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941705</wp:posOffset>
                </wp:positionH>
                <wp:positionV relativeFrom="paragraph">
                  <wp:posOffset>272415</wp:posOffset>
                </wp:positionV>
                <wp:extent cx="2755265" cy="1575435"/>
                <wp:effectExtent l="6350" t="0" r="12065" b="9525"/>
                <wp:wrapNone/>
                <wp:docPr id="49" name="任意多边形 49"/>
                <wp:cNvGraphicFramePr/>
                <a:graphic xmlns:a="http://schemas.openxmlformats.org/drawingml/2006/main">
                  <a:graphicData uri="http://schemas.microsoft.com/office/word/2010/wordprocessingShape">
                    <wps:wsp>
                      <wps:cNvSpPr/>
                      <wps:spPr>
                        <a:xfrm>
                          <a:off x="2084705" y="1603375"/>
                          <a:ext cx="2755265" cy="1575435"/>
                        </a:xfrm>
                        <a:custGeom>
                          <a:avLst/>
                          <a:gdLst>
                            <a:gd name="connisteX0" fmla="*/ 6350 w 2698750"/>
                            <a:gd name="connsiteY0" fmla="*/ 0 h 1511300"/>
                            <a:gd name="connisteX1" fmla="*/ 0 w 2698750"/>
                            <a:gd name="connsiteY1" fmla="*/ 1511300 h 1511300"/>
                            <a:gd name="connisteX2" fmla="*/ 2698750 w 2698750"/>
                            <a:gd name="connsiteY2" fmla="*/ 1511300 h 1511300"/>
                          </a:gdLst>
                          <a:ahLst/>
                          <a:cxnLst>
                            <a:cxn ang="0">
                              <a:pos x="connisteX0" y="connsiteY0"/>
                            </a:cxn>
                            <a:cxn ang="0">
                              <a:pos x="connisteX1" y="connsiteY1"/>
                            </a:cxn>
                            <a:cxn ang="0">
                              <a:pos x="connisteX2" y="connsiteY2"/>
                            </a:cxn>
                          </a:cxnLst>
                          <a:rect l="l" t="t" r="r" b="b"/>
                          <a:pathLst>
                            <a:path w="2698750" h="1511300">
                              <a:moveTo>
                                <a:pt x="6350" y="0"/>
                              </a:moveTo>
                              <a:lnTo>
                                <a:pt x="0" y="1511300"/>
                              </a:lnTo>
                              <a:lnTo>
                                <a:pt x="2698750" y="15113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74.15pt;margin-top:21.45pt;height:124.05pt;width:216.95pt;z-index:251687936;mso-width-relative:page;mso-height-relative:page;" filled="f" stroked="t" coordsize="2698750,1511300" o:gfxdata="UEsDBAoAAAAAAIdO4kAAAAAAAAAAAAAAAAAEAAAAZHJzL1BLAwQUAAAACACHTuJACtXj1NgAAAAK&#10;AQAADwAAAGRycy9kb3ducmV2LnhtbE2PwU7DMBBE70j8g7VI3KgdU1Aa4vSAKDeghPbu2ksSEa+j&#10;2G0CX485leNon2beluvZ9eyEY+g8KcgWAhiS8bajRsHuY3OTAwtRk9W9J1TwjQHW1eVFqQvrJ3rH&#10;Ux0blkooFFpBG+NQcB5Mi06HhR+Q0u3Tj07HFMeG21FPqdz1XApxz53uKC20esDHFs1XfXQKmv3z&#10;/pV29eZl+2S3s8nM9PYTlLq+ysQDsIhzPMPwp5/UoUpOB38kG1if8jK/TaiCpVwBS8BdLiWwgwK5&#10;ygTwquT/X6h+AVBLAwQUAAAACACHTuJAXeBJSdgCAAC4BgAADgAAAGRycy9lMm9Eb2MueG1srVVL&#10;bxMxEL4j8R8sH5HoPtJN0qibHojKBQFSiwRHx+t9SH7JdrPpnTt3jog/gSr4NRTxMxjbm3QplZoD&#10;OeyO1zPfzHzzyOnZVnC0YcZ2SpY4O0oxYpKqqpNNid9dnj+fY2QdkRXhSrISXzOLz5ZPn5z2esFy&#10;1SpeMYMARNpFr0vcOqcXSWJpywSxR0ozCZe1MoI4OJomqQzpAV3wJE/TadIrU2mjKLMWvq7iJR4Q&#10;zSGAqq47ylaKXgkmXUQ1jBMHKdm20xYvQ7R1zah7U9eWOcRLDJm68AQnIK/9M1mekkVjiG47OoRA&#10;DgnhXk6CdBKc7qFWxBF0Zbp/oERHjbKqdkdUiSQmEhiBLLL0HjcXLdEs5AJUW70n3f4/WPp689ag&#10;rirx8QlGkgio+M+bm18fP91+/fz7x7fb718Q3ABNvbYL0L7Qb81wsiD6nLe1Ef4N2aBtifN0fjxL&#10;C4yuob2m6WQyKyLNbOsQ9QqzosinoEC9RjErjidBI7mDolfWvWQqwJLNK+tinSqQAsvVECpVUnbW&#10;sfdQz1pwKN2zBE0nRYp6lE9P5rNiV+Kxhe0c+zC2SFGLsiLLJulD6sFBNnJwAPpYfUB+3Ec+8jFE&#10;/3geY6MHPQGtzY440u64pFs5kAkSIn7409DBWllfxTGzUCZ/HGiDUgAkWPlKPGIMNIyNM98IBxtD&#10;ZmPjfGwcQYYMDIy5H3AeBtxhBANuwoCvY+dp4nziPmAvoh6acOgO1PoejKX390Jt2KUKms7z4Jsp&#10;xBE6A9zeKXA5VoxaO6iY505j99YBcu86tP++6wA76oHgowxM7SP3CY+GQqrzjnPw4o18Plk+g+ZF&#10;lMBKrmEVgig0jLWVDUaEN7DrqTOhwlbxrvLm3tqaZv2CG7QhfkOG38DzX2raWLcito164SpSK2CW&#10;DOKdKPF8bM2hPRK/M+KW8NJaVddheYTvsNBChsPy9RtzfA7Wd384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K1ePU2AAAAAoBAAAPAAAAAAAAAAEAIAAAACIAAABkcnMvZG93bnJldi54bWxQSwEC&#10;FAAUAAAACACHTuJAXeBJSdgCAAC4BgAADgAAAAAAAAABACAAAAAnAQAAZHJzL2Uyb0RvYy54bWxQ&#10;SwUGAAAAAAYABgBZAQAAcQYAAAAA&#10;" path="m6350,0l0,1511300,2698750,1511300e">
                <v:path o:connectlocs="6482,0;0,1575435;2755265,1575435"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3514090</wp:posOffset>
                </wp:positionH>
                <wp:positionV relativeFrom="paragraph">
                  <wp:posOffset>266700</wp:posOffset>
                </wp:positionV>
                <wp:extent cx="241300" cy="222250"/>
                <wp:effectExtent l="6350" t="0" r="11430" b="6350"/>
                <wp:wrapNone/>
                <wp:docPr id="54" name="任意多边形 54"/>
                <wp:cNvGraphicFramePr/>
                <a:graphic xmlns:a="http://schemas.openxmlformats.org/drawingml/2006/main">
                  <a:graphicData uri="http://schemas.microsoft.com/office/word/2010/wordprocessingShape">
                    <wps:wsp>
                      <wps:cNvSpPr/>
                      <wps:spPr>
                        <a:xfrm>
                          <a:off x="4688205" y="1597660"/>
                          <a:ext cx="241300" cy="222250"/>
                        </a:xfrm>
                        <a:custGeom>
                          <a:avLst/>
                          <a:gdLst>
                            <a:gd name="connisteX0" fmla="*/ 0 w 304800"/>
                            <a:gd name="connsiteY0" fmla="*/ 0 h 311150"/>
                            <a:gd name="connisteX1" fmla="*/ 0 w 304800"/>
                            <a:gd name="connsiteY1" fmla="*/ 304800 h 311150"/>
                            <a:gd name="connisteX2" fmla="*/ 304800 w 304800"/>
                            <a:gd name="connsiteY2" fmla="*/ 311150 h 311150"/>
                          </a:gdLst>
                          <a:ahLst/>
                          <a:cxnLst>
                            <a:cxn ang="0">
                              <a:pos x="connisteX0" y="connsiteY0"/>
                            </a:cxn>
                            <a:cxn ang="0">
                              <a:pos x="connisteX1" y="connsiteY1"/>
                            </a:cxn>
                            <a:cxn ang="0">
                              <a:pos x="connisteX2" y="connsiteY2"/>
                            </a:cxn>
                          </a:cxnLst>
                          <a:rect l="l" t="t" r="r" b="b"/>
                          <a:pathLst>
                            <a:path w="304800" h="311150">
                              <a:moveTo>
                                <a:pt x="0" y="0"/>
                              </a:moveTo>
                              <a:lnTo>
                                <a:pt x="0" y="304800"/>
                              </a:lnTo>
                              <a:lnTo>
                                <a:pt x="304800" y="31115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76.7pt;margin-top:21pt;height:17.5pt;width:19pt;z-index:251689984;mso-width-relative:page;mso-height-relative:page;" filled="f" stroked="t" coordsize="304800,311150" o:gfxdata="UEsDBAoAAAAAAIdO4kAAAAAAAAAAAAAAAAAEAAAAZHJzL1BLAwQUAAAACACHTuJAtEfmtNoAAAAJ&#10;AQAADwAAAGRycy9kb3ducmV2LnhtbE2PTU/DMAyG70j8h8hIXBBLuq0USt0dEB9iByQGiGvWhKai&#10;caom27p/jznB0faj189brSbfi70dYxcIIZspEJaaYDpqEd7fHi6vQcSkyeg+kEU42gir+vSk0qUJ&#10;B3q1+01qBYdQLDWCS2kopYyNs17HWRgs8e0rjF4nHsdWmlEfONz3cq7UlfS6I/7g9GDvnG2+NzuP&#10;8FSsP4fFxb1z08vjc5Nke/xYt4jnZ5m6BZHslP5g+NVndajZaRt2ZKLoEfJ8sWQUYTnnTgzkNxkv&#10;tghFoUDWlfzfoP4BUEsDBBQAAAAIAIdO4kBolDvyzgIAAKIGAAAOAAAAZHJzL2Uyb0RvYy54bWyt&#10;VctuEzEU3SPxD5aXSHQeTdIQddIFUdkgQGqRYOl4PDOW/JLtJumePXuWiJ9AFXwNRXwG1x4nmbSL&#10;FolZTOzxvcf3nPvI6dlGCrRi1nGtKlwc5RgxRXXNVVvh95fnz6cYOU9UTYRWrMLXzOGz+dMnp2sz&#10;Y6XutKiZRQCi3GxtKtx5b2ZZ5mjHJHFH2jAFh422knjY2jarLVkDuhRZmeeTbK1tbaymzDn4uugP&#10;cUK0jwHUTcMpW2h6JZnyPaplgnig5DpuHJ7HaJuGUf+2aRzzSFQYmPr4hktgvQzvbH5KZq0lpuM0&#10;hUAeE8IdTpJwBZfuoBbEE3Rl+T0oyanVTjf+iGqZ9USiIsCiyO9oc9ERwyIXkNqZneju/8HSN6t3&#10;FvG6wuMRRopIyPivm5vfnz7ffvvy5+f32x9fEZyATGvjZmB9Yd7ZtHOwDJw3jZXhF9igTYVHk+m0&#10;zMcYXUN5jV+cTCZJZrbxiIJBOSqOc0gABYMSnnE8z/ZA9Mr5V0xHULJ67XyfpRpWUeM6BUq1Utx5&#10;9gHAGikgcc8ylKM1Os5HU7ghuQ2sHffs46F1h46LouhjgPzdwy7+CXto3UeBHrqgHFyQXB5icOAS&#10;oz+4BaRst2KRbqsf3agkIKwQCe2ex5o12oW8DdWEzIRtkgt0BEjwCuo/4AwCDJ2LkIRHOwOvoXM5&#10;dO5BEgMLjR1aWsSW9hhBS9vY0ss+64b4QDwEHJZoXeFUFKiDZZ/xcCr1il3qaOeDClAcEMK2Iven&#10;Qt232pcZBLc12P6aCLe9FDD3ZbazhkWILiq0izgQHTSA0udciFjKQgUeRXkSu4fA8G1g6EEjSQMN&#10;7FSLEREtTHXqbcys04LXwT3wc7ZdvhQWrUiYhfFJ+h6YGev8griut4tHvaQSesciwWWFobngSd4C&#10;yiIL06GfB2G11PV1HBPxO4yuyDCN2TAbh/vovf9rm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tEfmtNoAAAAJAQAADwAAAAAAAAABACAAAAAiAAAAZHJzL2Rvd25yZXYueG1sUEsBAhQAFAAAAAgA&#10;h07iQGiUO/LOAgAAogYAAA4AAAAAAAAAAQAgAAAAKQEAAGRycy9lMm9Eb2MueG1sUEsFBgAAAAAG&#10;AAYAWQEAAGkGAAAAAA==&#10;" path="m0,0l0,304800,304800,311150e">
                <v:path o:connectlocs="0,0;0,217714;241300,2222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2611755</wp:posOffset>
                </wp:positionH>
                <wp:positionV relativeFrom="paragraph">
                  <wp:posOffset>273050</wp:posOffset>
                </wp:positionV>
                <wp:extent cx="1092200" cy="1035050"/>
                <wp:effectExtent l="6350" t="0" r="13970" b="16510"/>
                <wp:wrapNone/>
                <wp:docPr id="56" name="任意多边形 56"/>
                <wp:cNvGraphicFramePr/>
                <a:graphic xmlns:a="http://schemas.openxmlformats.org/drawingml/2006/main">
                  <a:graphicData uri="http://schemas.microsoft.com/office/word/2010/wordprocessingShape">
                    <wps:wsp>
                      <wps:cNvSpPr/>
                      <wps:spPr>
                        <a:xfrm>
                          <a:off x="3723005" y="1647825"/>
                          <a:ext cx="1092200" cy="1035050"/>
                        </a:xfrm>
                        <a:custGeom>
                          <a:avLst/>
                          <a:gdLst>
                            <a:gd name="connisteX0" fmla="*/ 0 w 1092200"/>
                            <a:gd name="connsiteY0" fmla="*/ 0 h 901700"/>
                            <a:gd name="connisteX1" fmla="*/ 0 w 1092200"/>
                            <a:gd name="connsiteY1" fmla="*/ 901700 h 901700"/>
                            <a:gd name="connisteX2" fmla="*/ 1092200 w 1092200"/>
                            <a:gd name="connsiteY2" fmla="*/ 901700 h 901700"/>
                          </a:gdLst>
                          <a:ahLst/>
                          <a:cxnLst>
                            <a:cxn ang="0">
                              <a:pos x="connisteX0" y="connsiteY0"/>
                            </a:cxn>
                            <a:cxn ang="0">
                              <a:pos x="connisteX1" y="connsiteY1"/>
                            </a:cxn>
                            <a:cxn ang="0">
                              <a:pos x="connisteX2" y="connsiteY2"/>
                            </a:cxn>
                          </a:cxnLst>
                          <a:rect l="l" t="t" r="r" b="b"/>
                          <a:pathLst>
                            <a:path w="1092200" h="901700">
                              <a:moveTo>
                                <a:pt x="0" y="0"/>
                              </a:moveTo>
                              <a:lnTo>
                                <a:pt x="0" y="901700"/>
                              </a:lnTo>
                              <a:lnTo>
                                <a:pt x="1092200" y="901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05.65pt;margin-top:21.5pt;height:81.5pt;width:86pt;z-index:251685888;mso-width-relative:page;mso-height-relative:page;" filled="f" stroked="t" coordsize="1092200,901700" o:gfxdata="UEsDBAoAAAAAAIdO4kAAAAAAAAAAAAAAAAAEAAAAZHJzL1BLAwQUAAAACACHTuJAelO+Y9cAAAAK&#10;AQAADwAAAGRycy9kb3ducmV2LnhtbE2PzU7DQAyE70i8w8pI3OhumraqQjYVVHCmFC69uVmTROxP&#10;lN2k6dtjTnCzPaPxN+VudlZMNMQueA3ZQoEgXwfT+UbD58frwxZETOgN2uBJw5Ui7KrbmxILEy7+&#10;naZjagSH+FighjalvpAy1i05jIvQk2ftKwwOE69DI82AFw53Vi6V2kiHnecPLfa0b6n+Po5OQ7+W&#10;q/HN4tPpNB9eJqr33fPhqvX9XaYeQSSa058ZfvEZHSpmOofRmyishlWW5WzlIedObFhvcz6cNSzV&#10;RoGsSvm/QvUDUEsDBBQAAAAIAIdO4kBlfFZjxQIAAKoGAAAOAAAAZHJzL2Uyb0RvYy54bWytVctu&#10;1DAU3SPxD5aXSDSZlOlj1EwXjMoGAVKLBEuP4ySW/JKvOzPds2fPEvETqIKvoYjP4NpJOulDapGY&#10;RWLH9x7fc+5jjo43WpGV8CCtKelkJ6dEGG4raZqSvj87eX5ACQRmKqasESW9EECP50+fHK3dTBS2&#10;taoSniCIgdnalbQNwc2yDHgrNIMd64TBw9p6zQJufZNVnq0RXausyPO9bG195bzlAgC/LrpD2iP6&#10;xwDaupZcLCw/18KEDtULxQJSglY6oPMUbV0LHt7WNYhAVEmRaUhPvATXy/jM5kds1njmWsn7ENhj&#10;QrjFSTNp8NJrqAULjJx7eQdKS+4t2DrscKuzjkhSBFlM8lvanLbMicQFpQZ3LTr8P1j+ZvXOE1mV&#10;dLpHiWEaM/7r8vL3p89X3778+fn96sdXgico09rBDK1P3Tvf7wCXkfOm9jq+kQ3ZlHR3v9jN8ykl&#10;F1heey/2D4ppJ7PYBMLRYJIfFlgJlPBoke9O82lKRLaF4ucQXgmbYNnqNYQuTxWukspVHyq3xkgI&#10;4gOi1Vph6p5lJCdrMtzR+43MQQbx8aZ5Sw7zyT5GdNc6gU/+DXxs3gGTh24oRjf0oT9MYux0zz0o&#10;ZzMIxtpBQ74xvYi4Iiw2fZ4q11mI2RsriumJ214xFAch0Stm4AFnlGDsPInKPtoZeY2di7FzB9Iz&#10;8NjesbFVauxACTa2T4297FLpWIjEY8BxSdaj4mtL2mc9Hmu7Emc2GYYoAxYIxjCU5fZUmbtW2+LB&#10;6AaD4e0S3FCOEfQec/SL8SWNrmOOVEdtYOyJVCpVqDKJSRFLlnCGQ7jG4YdL7bCRwTSUMNXgdOfB&#10;p9yCVbKK7pEg+Gb5UnmyYnEmpl+v8A0z5yEsGLSdXTrqRNXYQJ4oqUt6MPZWWBhZnBLdXIirpa0u&#10;0rhI33GEJYb9uI0zcrxP3tu/mP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elO+Y9cAAAAKAQAA&#10;DwAAAAAAAAABACAAAAAiAAAAZHJzL2Rvd25yZXYueG1sUEsBAhQAFAAAAAgAh07iQGV8VmPFAgAA&#10;qgYAAA4AAAAAAAAAAQAgAAAAJgEAAGRycy9lMm9Eb2MueG1sUEsFBgAAAAAGAAYAWQEAAF0GAAAA&#10;AA==&#10;" path="m0,0l0,901700,1092200,901700e">
                <v:path o:connectlocs="0,0;0,1035050;1092200,10350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3183255</wp:posOffset>
                </wp:positionH>
                <wp:positionV relativeFrom="paragraph">
                  <wp:posOffset>266065</wp:posOffset>
                </wp:positionV>
                <wp:extent cx="516255" cy="488950"/>
                <wp:effectExtent l="6350" t="0" r="10795" b="13970"/>
                <wp:wrapNone/>
                <wp:docPr id="57" name="任意多边形 57"/>
                <wp:cNvGraphicFramePr/>
                <a:graphic xmlns:a="http://schemas.openxmlformats.org/drawingml/2006/main">
                  <a:graphicData uri="http://schemas.microsoft.com/office/word/2010/wordprocessingShape">
                    <wps:wsp>
                      <wps:cNvSpPr/>
                      <wps:spPr>
                        <a:xfrm>
                          <a:off x="4332605" y="1597025"/>
                          <a:ext cx="516255" cy="488950"/>
                        </a:xfrm>
                        <a:custGeom>
                          <a:avLst/>
                          <a:gdLst>
                            <a:gd name="connisteX0" fmla="*/ 0 w 692150"/>
                            <a:gd name="connsiteY0" fmla="*/ 0 h 520700"/>
                            <a:gd name="connisteX1" fmla="*/ 6350 w 692150"/>
                            <a:gd name="connsiteY1" fmla="*/ 520700 h 520700"/>
                            <a:gd name="connisteX2" fmla="*/ 692150 w 692150"/>
                            <a:gd name="connsiteY2" fmla="*/ 520700 h 520700"/>
                          </a:gdLst>
                          <a:ahLst/>
                          <a:cxnLst>
                            <a:cxn ang="0">
                              <a:pos x="connisteX0" y="connsiteY0"/>
                            </a:cxn>
                            <a:cxn ang="0">
                              <a:pos x="connisteX1" y="connsiteY1"/>
                            </a:cxn>
                            <a:cxn ang="0">
                              <a:pos x="connisteX2" y="connsiteY2"/>
                            </a:cxn>
                          </a:cxnLst>
                          <a:rect l="l" t="t" r="r" b="b"/>
                          <a:pathLst>
                            <a:path w="692150" h="520700">
                              <a:moveTo>
                                <a:pt x="0" y="0"/>
                              </a:moveTo>
                              <a:lnTo>
                                <a:pt x="6350" y="520700"/>
                              </a:lnTo>
                              <a:lnTo>
                                <a:pt x="692150" y="520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50.65pt;margin-top:20.95pt;height:38.5pt;width:40.65pt;z-index:251683840;mso-width-relative:page;mso-height-relative:page;" filled="f" stroked="t" coordsize="692150,520700" o:gfxdata="UEsDBAoAAAAAAIdO4kAAAAAAAAAAAAAAAAAEAAAAZHJzL1BLAwQUAAAACACHTuJAb5rEZtkAAAAK&#10;AQAADwAAAGRycy9kb3ducmV2LnhtbE2PTUvEMBCG74L/IYzgzU1S3aVbm+5BXRAEwfoB3rLN2Bab&#10;SWnS/fj3jic9Du/D+z5Tbo5+EHucYh/IgF4oEEhNcD21Bt5et1c5iJgsOTsEQgMnjLCpzs9KW7hw&#10;oBfc16kVXEKxsAa6lMZCyth06G1chBGJs68weZv4nFrpJnvgcj/ITKmV9LYnXujsiHcdNt/17A3E&#10;d6o/Hp/GOWxP6h4/H7LcP2fGXF5odQsi4TH9wfCrz+pQsdMuzOSiGAwslb5m1MCNXoNgYJlnKxA7&#10;JnW+BlmV8v8L1Q9QSwMEFAAAAAgAh07iQMS0OE/UAgAAqAYAAA4AAABkcnMvZTJvRG9jLnhtbK1V&#10;y24TMRTdI/EPlpdIdB7tJGnUSRdEZYOgUosES8fjmbHkl2w3Sffs2bNE/ASq4Gso4jO49sw001Ip&#10;XZDFjD2+9/iecx85Od1KgdbMOq5VibODFCOmqK64akr8/vLs5Qwj54mqiNCKlfiaOXy6eP7sZGPm&#10;LNetFhWzCECUm29MiVvvzTxJHG2ZJO5AG6bgsNZWEg9b2ySVJRtAlyLJ03SSbLStjNWUOQdfl90h&#10;7hHtUwB1XXPKlppeSaZ8h2qZIB4ouZYbhxcx2rpm1L+ra8c8EiUGpj4+4RJYr8IzWZyQeWOJaTnt&#10;QyBPCeEBJ0m4gkvvoJbEE3Rl+T9QklOrna79AdUy6YhERYBFlj7Q5qIlhkUuILUzd6K7/wdL367P&#10;LeJViYspRopIyPivm5vfnz7ffvvy5+f32x9fEZyATBvj5mB9Yc5tv3OwDJy3tZXhDWzQtsRHh4f5&#10;JC0wuobyKo6naV50MrOtRxQMimySF3BOweBoNjsuYhqSHRC9cv410xGUrN8432WpglXUuOoDpVop&#10;7jz7ANmspYDEvUhQijZocpxnHSpkZGztuGcf71u3qMjTaTqUwtg6Ymcj7MlhsR9+7NBBo3135OM7&#10;Yux7SYxdHrkF1GwGvUg7SEi3qtcQVoiEjk9j2RrtQurGgkJywrZXDDIAkOAVErDHGQQYO2ch+092&#10;Bl5j53zs3IH0DCz0duhqEbvaYwRdbWNXr7pyM8QH4iHgsESbEvd1gVoowi7p4VTqNbvU0c4HFaA+&#10;IIShKHenQo2tQi1Ew135QHyDzfA2EXG4F2AfsQa3EGAU6S7owHXUBkqfcSFiHwgVqGR5qFlECYzg&#10;GkYfLKWBNnaqwYiIBmY79TYm12nBq+AeKDrbrF4Ji9YkTMT46yW+Z2as80vi2s4uHnWqSuggiwSX&#10;JZ6NvQVURhJmRDcVwmqlq+s4LOJ3GGCRYT9sw4Qc76P37g9m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vmsRm2QAAAAoBAAAPAAAAAAAAAAEAIAAAACIAAABkcnMvZG93bnJldi54bWxQSwECFAAU&#10;AAAACACHTuJAxLQ4T9QCAACoBgAADgAAAAAAAAABACAAAAAoAQAAZHJzL2Uyb0RvYy54bWxQSwUG&#10;AAAAAAYABgBZAQAAbgYAAAAA&#10;" path="m0,0l6350,520700,692150,520700e">
                <v:path o:connectlocs="0,0;4736,488950;516255,4889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351155</wp:posOffset>
                </wp:positionH>
                <wp:positionV relativeFrom="paragraph">
                  <wp:posOffset>266700</wp:posOffset>
                </wp:positionV>
                <wp:extent cx="3345815" cy="2164715"/>
                <wp:effectExtent l="6350" t="0" r="635" b="14605"/>
                <wp:wrapNone/>
                <wp:docPr id="58" name="任意多边形 58"/>
                <wp:cNvGraphicFramePr/>
                <a:graphic xmlns:a="http://schemas.openxmlformats.org/drawingml/2006/main">
                  <a:graphicData uri="http://schemas.microsoft.com/office/word/2010/wordprocessingShape">
                    <wps:wsp>
                      <wps:cNvSpPr/>
                      <wps:spPr>
                        <a:xfrm>
                          <a:off x="1557655" y="1628775"/>
                          <a:ext cx="3345815" cy="2164715"/>
                        </a:xfrm>
                        <a:custGeom>
                          <a:avLst/>
                          <a:gdLst>
                            <a:gd name="connsiteX0" fmla="*/ 9 w 5220"/>
                            <a:gd name="connsiteY0" fmla="*/ 0 h 2929"/>
                            <a:gd name="connsiteX1" fmla="*/ 9 w 5220"/>
                            <a:gd name="connsiteY1" fmla="*/ 117 h 2929"/>
                            <a:gd name="connsiteX2" fmla="*/ 0 w 5220"/>
                            <a:gd name="connsiteY2" fmla="*/ 2929 h 2929"/>
                            <a:gd name="connsiteX3" fmla="*/ 5220 w 5220"/>
                            <a:gd name="connsiteY3" fmla="*/ 2908 h 2929"/>
                          </a:gdLst>
                          <a:ahLst/>
                          <a:cxnLst>
                            <a:cxn ang="0">
                              <a:pos x="connsiteX0" y="connsiteY0"/>
                            </a:cxn>
                            <a:cxn ang="0">
                              <a:pos x="connsiteX1" y="connsiteY1"/>
                            </a:cxn>
                            <a:cxn ang="0">
                              <a:pos x="connsiteX2" y="connsiteY2"/>
                            </a:cxn>
                            <a:cxn ang="0">
                              <a:pos x="connsiteX3" y="connsiteY3"/>
                            </a:cxn>
                          </a:cxnLst>
                          <a:rect l="l" t="t" r="r" b="b"/>
                          <a:pathLst>
                            <a:path w="5220" h="2929">
                              <a:moveTo>
                                <a:pt x="9" y="0"/>
                              </a:moveTo>
                              <a:lnTo>
                                <a:pt x="9" y="117"/>
                              </a:lnTo>
                              <a:lnTo>
                                <a:pt x="0" y="2929"/>
                              </a:lnTo>
                              <a:lnTo>
                                <a:pt x="5220" y="2908"/>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7.65pt;margin-top:21pt;height:170.45pt;width:263.45pt;z-index:251682816;mso-width-relative:page;mso-height-relative:page;" filled="f" stroked="t" coordsize="5220,2929" o:gfxdata="UEsDBAoAAAAAAIdO4kAAAAAAAAAAAAAAAAAEAAAAZHJzL1BLAwQUAAAACACHTuJAaqkPe9cAAAAJ&#10;AQAADwAAAGRycy9kb3ducmV2LnhtbE2Py07DMBBF90j8gzVIbBB14jQoDXG6QOo2iBaxduMhCfgR&#10;2W5a+HqGFSxH9+rMuc32Yg1bMMTJOwn5KgOGrvd6coOE18PuvgIWk3JaGe9QwhdG2LbXV42qtT+7&#10;F1z2aWAEcbFWEsaU5prz2I9oVVz5GR1l7z5YlegMA9dBnQluDRdZ9sCtmhx9GNWMTyP2n/uTJcpz&#10;0Vmfr3ffG3NQy0fo3uJdJ+XtTZ49Akt4SX9l+NUndWjJ6ehPTkdmJJRlQU0Ja0GTKC8rIYAdJRSV&#10;2ABvG/5/QfsDUEsDBBQAAAAIAIdO4kBbIi2H6gIAAEUHAAAOAAAAZHJzL2Uyb0RvYy54bWytVc1u&#10;EzEQviPxDpaPSHR/0s2fmvRAVC4IkFqkcnS83h/Ja1u2m03v3LlzRLwEquBpKOIxGHt3E5Me0krk&#10;sDuOZz7P98149ux823C0YdrUUixwchJjxASVeS3KBf5wdfFyipGxROSES8EW+JYZfL58/uysVXOW&#10;ykrynGkEIMLMW7XAlbVqHkWGVqwh5kQqJmCzkLohFpa6jHJNWkBveJTG8Thqpc6VlpQZA/+uuk3c&#10;I+rHAMqiqClbSXrTMGE7VM04sUDJVLUyeOmzLQpG7buiMMwivsDA1PonHAL22j2j5RmZl5qoqqZ9&#10;CuQxKRxwakgt4NAd1IpYgm50/QCqqamWRhb2hMom6oh4RYBFEh9oc1kRxTwXkNqonejm/8HSt5v3&#10;GtX5AmdQd0EaqPivu7vfnz7ff/vy5+f3+x9fEeyATK0yc/C+VO91vzJgOs7bQjfuDWzQFloqyybj&#10;LMPoFuxxOp1Msk5mtrWIgsNodJpNE3Cg4JEm49MJLAAz2kPRG2NfM+lhyeaNsV2dcrC8ynmfKpVC&#10;mNqya6hn0XAo3YsIzVCLsjQdinvo+zH0jVGF0lk66zIsD32vkyfghr5JMjmCnAbI8ZGMQ1+X7RHo&#10;UQDthDiCHrqns3gaoENJykF0Ug11oFvRFwIsRNzgiH33K2lcB4RVgRIPSxC+qzJEuSoeCQY5w+Dk&#10;ScGgWBicPikYBAmDR2EwKLKnr2G+uMnC/WSxGMFk0X6yrF0MmStinWqDiVq4Z64zUQWd79rO7TRy&#10;w66k97FOvpk/fhBrv8vFQy/osz67YXd4K48FRwGVocMh+WF7eHduXVLeM/a3fecJhiPhb+eOjRMh&#10;uKFCXtSce8JcOI5JOonhZErg+1DAXAazUTBjjCgxIryEDw+12pM3kte5C3f8jS7Xr7hGG+LGtf/1&#10;7P5xU9rYFTFV5+e3OrkbGAUa8bpZ4GkYzaHfIjfAupHlrLXMb/0k8//DdPUM+y+BG9/h2kfvv37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qpD3vXAAAACQEAAA8AAAAAAAAAAQAgAAAAIgAAAGRy&#10;cy9kb3ducmV2LnhtbFBLAQIUABQAAAAIAIdO4kBbIi2H6gIAAEUHAAAOAAAAAAAAAAEAIAAAACYB&#10;AABkcnMvZTJvRG9jLnhtbFBLBQYAAAAABgAGAFkBAACCBgAAAAA=&#10;" path="m9,0l9,117,0,2929,5220,2908e">
                <v:path o:connectlocs="5768,0;5768,86470;0,2164715;3345815,2149194" o:connectangles="0,0,0,0"/>
                <v:fill on="f" focussize="0,0"/>
                <v:stroke weight="1pt" color="#000000 [3213]" miterlimit="8" joinstyle="miter"/>
                <v:imagedata o:title=""/>
                <o:lock v:ext="edit" aspectratio="f"/>
              </v:shape>
            </w:pict>
          </mc:Fallback>
        </mc:AlternateContent>
      </w:r>
      <w:r>
        <w:rPr>
          <w:rFonts w:hint="eastAsia" w:asciiTheme="minorEastAsia" w:hAnsiTheme="minorEastAsia"/>
          <w:sz w:val="24"/>
          <w:szCs w:val="24"/>
          <w:u w:val="single"/>
        </w:rPr>
        <w:t>J</w:t>
      </w:r>
      <w:r>
        <w:rPr>
          <w:rFonts w:hint="eastAsia" w:asciiTheme="minorEastAsia" w:hAnsiTheme="minorEastAsia"/>
          <w:sz w:val="24"/>
          <w:szCs w:val="24"/>
          <w:u w:val="single"/>
          <w:lang w:val="en-US" w:eastAsia="zh-CN"/>
        </w:rPr>
        <w:t>F</w:t>
      </w:r>
      <w:r>
        <w:rPr>
          <w:rFonts w:hint="eastAsia" w:asciiTheme="minorEastAsia" w:hAnsiTheme="minorEastAsia"/>
          <w:sz w:val="24"/>
          <w:szCs w:val="24"/>
        </w:rPr>
        <w:t xml:space="preserve"> - </w:t>
      </w:r>
      <w:r>
        <w:rPr>
          <w:rFonts w:hint="eastAsia" w:asciiTheme="minorEastAsia" w:hAnsiTheme="minorEastAsia"/>
          <w:sz w:val="24"/>
          <w:szCs w:val="24"/>
          <w:u w:val="single"/>
        </w:rPr>
        <w:t>D</w:t>
      </w:r>
      <w:r>
        <w:rPr>
          <w:rFonts w:hint="eastAsia" w:asciiTheme="minorEastAsia" w:hAnsiTheme="minorEastAsia"/>
          <w:sz w:val="24"/>
          <w:szCs w:val="24"/>
        </w:rPr>
        <w:t xml:space="preserve"> - </w:t>
      </w:r>
      <w:r>
        <w:rPr>
          <w:rFonts w:hint="eastAsia" w:asciiTheme="minorEastAsia" w:hAnsiTheme="minorEastAsia"/>
          <w:sz w:val="24"/>
          <w:szCs w:val="24"/>
          <w:u w:val="single"/>
        </w:rPr>
        <w:t>AC</w:t>
      </w:r>
      <w:r>
        <w:rPr>
          <w:rFonts w:hint="eastAsia" w:asciiTheme="minorEastAsia" w:hAnsiTheme="minorEastAsia"/>
          <w:sz w:val="24"/>
          <w:szCs w:val="24"/>
        </w:rPr>
        <w:t>（</w:t>
      </w:r>
      <w:r>
        <w:rPr>
          <w:rFonts w:hint="eastAsia" w:asciiTheme="minorEastAsia" w:hAnsiTheme="minorEastAsia"/>
          <w:sz w:val="24"/>
          <w:szCs w:val="24"/>
          <w:u w:val="single"/>
        </w:rPr>
        <w:t>DC36V/</w:t>
      </w:r>
      <w:r>
        <w:rPr>
          <w:rFonts w:hint="eastAsia" w:asciiTheme="minorEastAsia" w:hAnsiTheme="minorEastAsia"/>
          <w:sz w:val="24"/>
          <w:szCs w:val="24"/>
          <w:u w:val="single"/>
          <w:lang w:val="en-US" w:eastAsia="zh-CN"/>
        </w:rPr>
        <w:t>1.0</w:t>
      </w:r>
      <w:r>
        <w:rPr>
          <w:rFonts w:hint="eastAsia" w:asciiTheme="minorEastAsia" w:hAnsiTheme="minorEastAsia"/>
          <w:sz w:val="24"/>
          <w:szCs w:val="24"/>
          <w:u w:val="single"/>
          <w:lang w:eastAsia="zh-CN"/>
        </w:rPr>
        <w:t>kVA</w:t>
      </w:r>
      <w:r>
        <w:rPr>
          <w:rFonts w:hint="eastAsia" w:asciiTheme="minorEastAsia" w:hAnsiTheme="minorEastAsia"/>
          <w:sz w:val="24"/>
          <w:szCs w:val="24"/>
        </w:rPr>
        <w:t>）-</w:t>
      </w:r>
      <w:r>
        <w:rPr>
          <w:rFonts w:hint="eastAsia" w:asciiTheme="minorEastAsia" w:hAnsiTheme="minorEastAsia"/>
          <w:sz w:val="24"/>
          <w:szCs w:val="24"/>
          <w:lang w:val="en-US" w:eastAsia="zh-CN"/>
        </w:rPr>
        <w:t xml:space="preserve">  </w:t>
      </w:r>
      <w:r>
        <w:rPr>
          <w:rFonts w:hint="eastAsia" w:asciiTheme="minorEastAsia" w:hAnsiTheme="minorEastAsia"/>
          <w:sz w:val="24"/>
          <w:szCs w:val="24"/>
          <w:u w:val="single"/>
        </w:rPr>
        <w:t>DA</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1</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lang w:val="en-US" w:eastAsia="zh-CN"/>
        </w:rPr>
        <w:t>20</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(65)</w:t>
      </w:r>
    </w:p>
    <w:p w14:paraId="5EA8C5B4">
      <w:pPr>
        <w:ind w:firstLine="480"/>
        <w:rPr>
          <w:rFonts w:hint="eastAsia" w:asciiTheme="minorEastAsia" w:hAnsiTheme="minorEastAsia"/>
          <w:sz w:val="24"/>
          <w:szCs w:val="24"/>
          <w:lang w:val="en-US"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2921635</wp:posOffset>
                </wp:positionH>
                <wp:positionV relativeFrom="paragraph">
                  <wp:posOffset>12065</wp:posOffset>
                </wp:positionV>
                <wp:extent cx="793750" cy="723900"/>
                <wp:effectExtent l="6350" t="0" r="7620" b="7620"/>
                <wp:wrapNone/>
                <wp:docPr id="60" name="任意多边形 60"/>
                <wp:cNvGraphicFramePr/>
                <a:graphic xmlns:a="http://schemas.openxmlformats.org/drawingml/2006/main">
                  <a:graphicData uri="http://schemas.microsoft.com/office/word/2010/wordprocessingShape">
                    <wps:wsp>
                      <wps:cNvSpPr/>
                      <wps:spPr>
                        <a:xfrm>
                          <a:off x="4040505" y="1622425"/>
                          <a:ext cx="793750" cy="723900"/>
                        </a:xfrm>
                        <a:custGeom>
                          <a:avLst/>
                          <a:gdLst>
                            <a:gd name="connisteX0" fmla="*/ 0 w 793750"/>
                            <a:gd name="connsiteY0" fmla="*/ 0 h 685800"/>
                            <a:gd name="connisteX1" fmla="*/ 6350 w 793750"/>
                            <a:gd name="connsiteY1" fmla="*/ 685800 h 685800"/>
                            <a:gd name="connisteX2" fmla="*/ 793750 w 793750"/>
                            <a:gd name="connsiteY2" fmla="*/ 685800 h 685800"/>
                          </a:gdLst>
                          <a:ahLst/>
                          <a:cxnLst>
                            <a:cxn ang="0">
                              <a:pos x="connisteX0" y="connsiteY0"/>
                            </a:cxn>
                            <a:cxn ang="0">
                              <a:pos x="connisteX1" y="connsiteY1"/>
                            </a:cxn>
                            <a:cxn ang="0">
                              <a:pos x="connisteX2" y="connsiteY2"/>
                            </a:cxn>
                          </a:cxnLst>
                          <a:rect l="l" t="t" r="r" b="b"/>
                          <a:pathLst>
                            <a:path w="793750" h="685800">
                              <a:moveTo>
                                <a:pt x="0" y="0"/>
                              </a:moveTo>
                              <a:lnTo>
                                <a:pt x="6350" y="685800"/>
                              </a:lnTo>
                              <a:lnTo>
                                <a:pt x="793750" y="6858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30.05pt;margin-top:0.95pt;height:57pt;width:62.5pt;z-index:251684864;mso-width-relative:page;mso-height-relative:page;" filled="f" stroked="t" coordsize="793750,685800" o:gfxdata="UEsDBAoAAAAAAIdO4kAAAAAAAAAAAAAAAAAEAAAAZHJzL1BLAwQUAAAACACHTuJA7aY/utUAAAAJ&#10;AQAADwAAAGRycy9kb3ducmV2LnhtbE2PQU+EMBCF7yb+h2ZMvLltV2FZpGyiiXdFE+Ot0Fkg0JbQ&#10;7i746x1PevzyXt58UxwWO7IzzqH3ToHcCGDoGm961yr4eH+5y4CFqJ3Ro3eoYMUAh/L6qtC58Rf3&#10;hucqtoxGXMi1gi7GKec8NB1aHTZ+QkfZ0c9WR8K55WbWFxq3I98KkXKre0cXOj3hc4fNUJ2sgq9v&#10;WWVp7XevZrusTxg/12G4V+r2RopHYBGX+FeGX31Sh5Kcan9yJrBRwUMqJFUp2AOjPMkS4ppYJnvg&#10;ZcH/f1D+AFBLAwQUAAAACACHTuJAdBgsmdMCAACoBgAADgAAAGRycy9lMm9Eb2MueG1srVXLbhMx&#10;FN0j8Q+Wl0h0JtMmaaNOuiAqGwSVWiRYOh7PjCW/ZLuZdM+ePUvET6AKvoYiPoNre9JMWqR0wSwm&#10;9vje43vOfeT0bC0FWjHruFYlHh3kGDFFdcVVU+L3V+cvjzFynqiKCK1YiW+Yw2fz589OOzNjhW61&#10;qJhFAKLcrDMlbr03syxztGWSuANtmILDWltJPGxtk1WWdIAuRVbk+STrtK2M1ZQ5B18X6RD3iPYp&#10;gLquOWULTa8lUz6hWiaIB0qu5cbheYy2rhn17+raMY9EiYGpj2+4BNbL8M7mp2TWWGJaTvsQyFNC&#10;eMBJEq7g0nuoBfEEXVv+CEpyarXTtT+gWmaJSFQEWIzyB9pctsSwyAWkduZedPf/YOnb1YVFvCrx&#10;BCRRRELGf93e/v70+e7blz8/v9/9+IrgBGTqjJuB9aW5sP3OwTJwXtdWhl9gg9YlPsqP8nE+xugG&#10;ymtSFEfFOMnM1h5RMJieHE7HcBsFg2lxeJJH/GwLRK+df810BCWrN86nLFWwihpXfaBUK8WdZx8A&#10;rJYCEvciQznqUH9D7zawdtyzj7vWLZocj49TDJC/R9ijAfbkcLwffschQqN9dxSDO1Lse0kMXRKB&#10;nVtAzWajF2k3EtK16jWEFSKh4/NYtka7kLqhoJCcsO0VAykBErxCAvY4gwBD51HI/pOdgdfQuRg6&#10;J5CegYXeDl0tYld7jKCrbezqZSo3Q3wgHgIOS9RtK6+Fck9JD6dSr9iVjnY+qAD1ASFsinJ7KtTQ&#10;KtRCNNyWD8S3sdn8moi4qXiA/Yc1uIUAo0j3QQeugzZQ+pwLEQtaqEBlVEyhZhElMIJrGH2wlAba&#10;2KkGIyIamO3U25hcpwWvgnug6GyzfCUsWpEwEePTS7xjZqzzC+LaZBePkqoSOsgiwWWJoWng6b0F&#10;VEYWZkSaCmG11NVNHBbxOwywyLAftmFCDvfRe/sHM/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aY/utUAAAAJAQAADwAAAAAAAAABACAAAAAiAAAAZHJzL2Rvd25yZXYueG1sUEsBAhQAFAAAAAgA&#10;h07iQHQYLJnTAgAAqAYAAA4AAAAAAAAAAQAgAAAAJAEAAGRycy9lMm9Eb2MueG1sUEsFBgAAAAAG&#10;AAYAWQEAAGkGAAAAAA==&#10;" path="m0,0l6350,685800,793750,685800e">
                <v:path o:connectlocs="0,0;6350,723900;793750,72390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1671955</wp:posOffset>
                </wp:positionH>
                <wp:positionV relativeFrom="paragraph">
                  <wp:posOffset>12700</wp:posOffset>
                </wp:positionV>
                <wp:extent cx="2031365" cy="1288415"/>
                <wp:effectExtent l="6350" t="0" r="4445" b="6985"/>
                <wp:wrapNone/>
                <wp:docPr id="59" name="任意多边形 59"/>
                <wp:cNvGraphicFramePr/>
                <a:graphic xmlns:a="http://schemas.openxmlformats.org/drawingml/2006/main">
                  <a:graphicData uri="http://schemas.microsoft.com/office/word/2010/wordprocessingShape">
                    <wps:wsp>
                      <wps:cNvSpPr/>
                      <wps:spPr>
                        <a:xfrm>
                          <a:off x="2814955" y="1609725"/>
                          <a:ext cx="2031365" cy="1288415"/>
                        </a:xfrm>
                        <a:custGeom>
                          <a:avLst/>
                          <a:gdLst>
                            <a:gd name="connisteX0" fmla="*/ 0 w 1974850"/>
                            <a:gd name="connsiteY0" fmla="*/ 0 h 1155700"/>
                            <a:gd name="connisteX1" fmla="*/ 6350 w 1974850"/>
                            <a:gd name="connsiteY1" fmla="*/ 1155700 h 1155700"/>
                            <a:gd name="connisteX2" fmla="*/ 1974850 w 1974850"/>
                            <a:gd name="connsiteY2" fmla="*/ 1155700 h 1155700"/>
                          </a:gdLst>
                          <a:ahLst/>
                          <a:cxnLst>
                            <a:cxn ang="0">
                              <a:pos x="connisteX0" y="connsiteY0"/>
                            </a:cxn>
                            <a:cxn ang="0">
                              <a:pos x="connisteX1" y="connsiteY1"/>
                            </a:cxn>
                            <a:cxn ang="0">
                              <a:pos x="connisteX2" y="connsiteY2"/>
                            </a:cxn>
                          </a:cxnLst>
                          <a:rect l="l" t="t" r="r" b="b"/>
                          <a:pathLst>
                            <a:path w="1974850" h="1155700">
                              <a:moveTo>
                                <a:pt x="0" y="0"/>
                              </a:moveTo>
                              <a:lnTo>
                                <a:pt x="6350" y="1155700"/>
                              </a:lnTo>
                              <a:lnTo>
                                <a:pt x="1974850" y="1155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131.65pt;margin-top:1pt;height:101.45pt;width:159.95pt;z-index:251686912;mso-width-relative:page;mso-height-relative:page;" filled="f" stroked="t" coordsize="1974850,1155700" o:gfxdata="UEsDBAoAAAAAAIdO4kAAAAAAAAAAAAAAAAAEAAAAZHJzL1BLAwQUAAAACACHTuJAzAQqddcAAAAJ&#10;AQAADwAAAGRycy9kb3ducmV2LnhtbE2PsU7DQBBEeyT+4bRINIicYwcrGJ9TREqBRIODBOXGt9gW&#10;vj3ju8Th79lU0O1oRrNvys3ZDepEU+g9G1guElDEjbc9twbe9rv7NagQkS0OnsnADwXYVNdXJRbW&#10;z/xKpzq2Sko4FGigi3EstA5NRw7Dwo/E4n36yWEUObXaTjhLuRt0miS5dtizfOhwpG1HzVd9dAY+&#10;cnzfzfUcnrdh+r7T2KxcfDHm9maZPIGKdI5/YbjgCzpUwnTwR7ZBDQbSPMskKodMEv9hnaWgDhe9&#10;egRdlfr/guoXUEsDBBQAAAAIAIdO4kDQ3xAP2gIAALgGAAAOAAAAZHJzL2Uyb0RvYy54bWytVctu&#10;EzEU3SPxD5aXSHQe7aRJ1EkXRGWDoFKLBEvH48mM5JdsN5Pu2bNnifiJqoKvoYjP4NqeJJOC1CzI&#10;YsYe33uuz7mPnJ2vBUcrZmyrZImzoxQjJqmqWrks8fvri5djjKwjsiJcSVbiW2bx+ez5s7NOT1mu&#10;GsUrZhCASDvtdIkb5/Q0SSxtmCD2SGkm4bBWRhAHW7NMKkM6QBc8ydN0lHTKVNooyqyFr/N4iHtE&#10;cwigquuWsrmiN4JJF1EN48QBJdu02uJZuG1dM+re1bVlDvESA1MXnhAE1gv/TGZnZLo0RDct7a9A&#10;DrnCI06CtBKCbqHmxBF0Y9q/oERLjbKqdkdUiSQSCYoAiyx9pM1VQzQLXEBqq7ei2/8HS9+uLg1q&#10;qxIXE4wkEZDxn/f3vz59fvj25fePu4fvXxGcgEydtlOwvtKXpt9ZWHrO69oI/wY2aF3ifJydTIoC&#10;o1sor1E6Oc2LKDNbO0S9QXqcHY/AgHqLfDw+yYJFsoOiN9a9ZirAktUb62KeKlgFlav+qlRJ2VrH&#10;PkA+a8EhdS8SlKIOZZPTk3Gxye/Q3LaOfdw3b1CWFcVp+i/zgJ4N0EfHxQEBhh49OHoyTD4I0xN4&#10;msqeU6SxHwlkXW6EI81GS7qWvZiwQsQ3fxoqWCvrszhUFtLkt71ykAqABC+fiSecQYahc+YL4WBn&#10;YDZ0zofOEaRnYKDNfYPz0OAOI2hwExp8EStPE+eJ+wv7Jeqg7voCQQ2s++z7c6FW7FoFS+d1gEqB&#10;S4TKgJi7Uy6HVr4oYsHvCgnMN0abtw6Q29AAvAkddYl24OhvGZTa3twTHjSFVBct5+DlgwQ+ua9f&#10;RAmM5BpGISyFhra2cokR4UuY9dSZkGGreFt5d+9tzXLxihu0In5Chl+v856ZNtbNiW2iXTiK0gpo&#10;J4N4K0o8HnpzKI/Ez4w4JfxqoarbMDzCdxhogWE/fP3EHO6D9+4PZ/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zAQqddcAAAAJAQAADwAAAAAAAAABACAAAAAiAAAAZHJzL2Rvd25yZXYueG1sUEsB&#10;AhQAFAAAAAgAh07iQNDfEA/aAgAAuAYAAA4AAAAAAAAAAQAgAAAAJgEAAGRycy9lMm9Eb2MueG1s&#10;UEsFBgAAAAAGAAYAWQEAAHIGAAAAAA==&#10;" path="m0,0l6350,1155700,1974850,1155700e">
                <v:path o:connectlocs="0,0;6531,1288415;2031365,1288415" o:connectangles="0,0,0"/>
                <v:fill on="f" focussize="0,0"/>
                <v:stroke weight="1pt" color="#000000 [3213]" miterlimit="8" joinstyle="miter"/>
                <v:imagedata o:title=""/>
                <o:lock v:ext="edit" aspectratio="f"/>
              </v:shape>
            </w:pict>
          </mc:Fallback>
        </mc:AlternateContent>
      </w: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防护等级</w:t>
      </w:r>
    </w:p>
    <w:p w14:paraId="41BB6BCB">
      <w:pPr>
        <w:ind w:firstLine="480"/>
        <w:rPr>
          <w:rFonts w:hint="eastAsia" w:ascii="宋体" w:hAnsi="宋体" w:cs="宋体"/>
          <w:spacing w:val="-1"/>
          <w:sz w:val="22"/>
          <w:szCs w:val="22"/>
        </w:rPr>
      </w:pP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w:t>
      </w:r>
      <w:r>
        <w:rPr>
          <w:rFonts w:hint="eastAsia" w:ascii="宋体" w:hAnsi="宋体" w:cs="宋体"/>
          <w:spacing w:val="-1"/>
          <w:sz w:val="24"/>
          <w:szCs w:val="24"/>
          <w:lang w:val="en-US" w:eastAsia="zh-CN"/>
        </w:rPr>
        <w:t>功率码（以50W为单位）</w:t>
      </w:r>
    </w:p>
    <w:p w14:paraId="3C89A7A1">
      <w:pPr>
        <w:pStyle w:val="21"/>
        <w:ind w:left="780" w:firstLine="872" w:firstLineChars="400"/>
        <w:rPr>
          <w:rFonts w:hint="default" w:ascii="宋体" w:hAnsi="宋体" w:eastAsia="宋体" w:cs="宋体"/>
          <w:spacing w:val="-1"/>
          <w:sz w:val="22"/>
          <w:szCs w:val="22"/>
          <w:lang w:val="en-US"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系列码（按电池类型区分）</w:t>
      </w:r>
    </w:p>
    <w:p w14:paraId="5BC085E6">
      <w:pPr>
        <w:pStyle w:val="21"/>
        <w:ind w:left="780" w:firstLine="3270" w:firstLineChars="1500"/>
        <w:rPr>
          <w:rFonts w:hint="eastAsia" w:ascii="宋体" w:hAnsi="宋体" w:cs="宋体"/>
          <w:spacing w:val="-1"/>
          <w:sz w:val="22"/>
          <w:szCs w:val="22"/>
        </w:rPr>
      </w:pPr>
      <w:r>
        <w:rPr>
          <w:rFonts w:ascii="宋体" w:hAnsi="宋体" w:cs="宋体"/>
          <w:spacing w:val="-1"/>
          <w:sz w:val="22"/>
          <w:szCs w:val="22"/>
        </w:rPr>
        <mc:AlternateContent>
          <mc:Choice Requires="wps">
            <w:drawing>
              <wp:anchor distT="0" distB="0" distL="114300" distR="114300" simplePos="0" relativeHeight="251680768" behindDoc="0" locked="0" layoutInCell="1" allowOverlap="1">
                <wp:simplePos x="0" y="0"/>
                <wp:positionH relativeFrom="column">
                  <wp:posOffset>-3444240</wp:posOffset>
                </wp:positionH>
                <wp:positionV relativeFrom="paragraph">
                  <wp:posOffset>1282065</wp:posOffset>
                </wp:positionV>
                <wp:extent cx="634365" cy="520700"/>
                <wp:effectExtent l="6985" t="4445" r="13970" b="8255"/>
                <wp:wrapNone/>
                <wp:docPr id="1872190637" name="AutoShape 10"/>
                <wp:cNvGraphicFramePr/>
                <a:graphic xmlns:a="http://schemas.openxmlformats.org/drawingml/2006/main">
                  <a:graphicData uri="http://schemas.microsoft.com/office/word/2010/wordprocessingShape">
                    <wps:wsp>
                      <wps:cNvCnPr>
                        <a:cxnSpLocks noChangeShapeType="1"/>
                      </wps:cNvCnPr>
                      <wps:spPr bwMode="auto">
                        <a:xfrm>
                          <a:off x="0" y="0"/>
                          <a:ext cx="634365" cy="520700"/>
                        </a:xfrm>
                        <a:prstGeom prst="bentConnector3">
                          <a:avLst>
                            <a:gd name="adj1" fmla="val -301"/>
                          </a:avLst>
                        </a:prstGeom>
                        <a:noFill/>
                        <a:ln w="9525">
                          <a:solidFill>
                            <a:srgbClr val="000000"/>
                          </a:solidFill>
                          <a:miter lim="800000"/>
                        </a:ln>
                      </wps:spPr>
                      <wps:bodyPr/>
                    </wps:wsp>
                  </a:graphicData>
                </a:graphic>
              </wp:anchor>
            </w:drawing>
          </mc:Choice>
          <mc:Fallback>
            <w:pict>
              <v:shape id="AutoShape 10" o:spid="_x0000_s1026" o:spt="34" type="#_x0000_t34" style="position:absolute;left:0pt;margin-left:-271.2pt;margin-top:100.95pt;height:41pt;width:49.95pt;z-index:251680768;mso-width-relative:page;mso-height-relative:page;" filled="f" stroked="t" coordsize="21600,21600" o:gfxdata="UEsDBAoAAAAAAIdO4kAAAAAAAAAAAAAAAAAEAAAAZHJzL1BLAwQUAAAACACHTuJARRanntwAAAAN&#10;AQAADwAAAGRycy9kb3ducmV2LnhtbE2PwU7DMAyG70i8Q2Qkbl3S0qGtNJ20SdMuHKBAz1ljmrLG&#10;qZpsK29POMHR9qff319uZjuwC06+dyQhXQhgSK3TPXUS3t/2yQqYD4q0GhyhhG/0sKlub0pVaHel&#10;V7zUoWMxhHyhJJgQxoJz3xq0yi/ciBRvn26yKsRx6rie1DWG24FnQjxyq3qKH4wacWewPdVnK2Fv&#10;av2lP+bnvtnuDofti21OjZXy/i4VT8ACzuEPhl/9qA5VdDq6M2nPBgnJMs/yyErIRLoGFpEkz7Ml&#10;sGNcrR7WwKuS/29R/QBQSwMEFAAAAAgAh07iQN+i10/7AQAA9QMAAA4AAABkcnMvZTJvRG9jLnht&#10;bK1Ty27bMBC8F+g/ELzHkuz6EcFyUNhIL2lrIOkH0CRlsSW5BElb9t93ST/ipJccqoMgamdnd2aX&#10;84eD0WQvfVBgG1oNSkqk5SCU3Tb018vj3YySEJkVTIOVDT3KQB8Wnz/Ne1fLIXSghfQESWyoe9fQ&#10;LkZXF0XgnTQsDMBJi8EWvGERj35bCM96ZDe6GJblpOjBC+eByxDw7+oUpGdG/xFCaFvF5Qr4zkgb&#10;T6xeahZRUuiUC3SRu21byePPtg0yEt1QVBrzG4vg9ya9i8Wc1VvPXKf4uQX2kRbeaTJMWSx6pVqx&#10;yMjOq3+ojOIeArRxwMEUJyHZEVRRle+8ee6Yk1kLWh3c1fTw/2j5j/3aEyVwE2bTYXVfTkZTSiwz&#10;OPmvuwi5BVJlo3oXasQv7donqfxgn90T8D+BWFh2zG5lRr8cHSZXydriTUo6BIflNv13EIhhWCC7&#10;dmi9SZToBznk4Ryvw5GHSDj+nIy+jCZjSjiGxsNyWuaeClZfkp0P8ZsEQ9JHQze4GkuwFlcA/CiX&#10;YfunEPOUxFkiE78rSlqjceh7psndqDw1zuozGAtciFOmhUeldd4abUnf0PvxcJzJA2glUjDBgt9u&#10;ltoT5EQh+cl+YOQWZlTEu6SVaejsFqTt2btkV9rlUG9AHNf+4iluAyLerNvtOWe/3tb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Wp57cAAAADQEAAA8AAAAAAAAAAQAgAAAAIgAAAGRycy9kb3du&#10;cmV2LnhtbFBLAQIUABQAAAAIAIdO4kDfotdP+wEAAPUDAAAOAAAAAAAAAAEAIAAAACsBAABkcnMv&#10;ZTJvRG9jLnhtbFBLBQYAAAAABgAGAFkBAACYBQAAAAA=&#10;" adj="-65">
                <v:fill on="f" focussize="0,0"/>
                <v:stroke color="#000000" miterlimit="8" joinstyle="miter"/>
                <v:imagedata o:title=""/>
                <o:lock v:ext="edit" aspectratio="f"/>
              </v:shape>
            </w:pict>
          </mc:Fallback>
        </mc:AlternateContent>
      </w:r>
      <w:r>
        <w:rPr>
          <w:rFonts w:ascii="宋体" w:hAnsi="宋体" w:cs="宋体"/>
          <w:spacing w:val="-1"/>
          <w:sz w:val="22"/>
          <w:szCs w:val="22"/>
        </w:rPr>
        <mc:AlternateContent>
          <mc:Choice Requires="wps">
            <w:drawing>
              <wp:anchor distT="0" distB="0" distL="114300" distR="114300" simplePos="0" relativeHeight="251679744" behindDoc="0" locked="0" layoutInCell="1" allowOverlap="1">
                <wp:simplePos x="0" y="0"/>
                <wp:positionH relativeFrom="column">
                  <wp:posOffset>-3075305</wp:posOffset>
                </wp:positionH>
                <wp:positionV relativeFrom="paragraph">
                  <wp:posOffset>1246505</wp:posOffset>
                </wp:positionV>
                <wp:extent cx="276225" cy="255270"/>
                <wp:effectExtent l="5715" t="5080" r="7620" b="13970"/>
                <wp:wrapNone/>
                <wp:docPr id="615188616" name="AutoShape 9"/>
                <wp:cNvGraphicFramePr/>
                <a:graphic xmlns:a="http://schemas.openxmlformats.org/drawingml/2006/main">
                  <a:graphicData uri="http://schemas.microsoft.com/office/word/2010/wordprocessingShape">
                    <wps:wsp>
                      <wps:cNvCnPr>
                        <a:cxnSpLocks noChangeShapeType="1"/>
                      </wps:cNvCnPr>
                      <wps:spPr bwMode="auto">
                        <a:xfrm>
                          <a:off x="0" y="0"/>
                          <a:ext cx="276225" cy="255270"/>
                        </a:xfrm>
                        <a:prstGeom prst="bentConnector3">
                          <a:avLst>
                            <a:gd name="adj1" fmla="val -231"/>
                          </a:avLst>
                        </a:prstGeom>
                        <a:noFill/>
                        <a:ln w="9525">
                          <a:solidFill>
                            <a:srgbClr val="000000"/>
                          </a:solidFill>
                          <a:miter lim="800000"/>
                        </a:ln>
                      </wps:spPr>
                      <wps:bodyPr/>
                    </wps:wsp>
                  </a:graphicData>
                </a:graphic>
              </wp:anchor>
            </w:drawing>
          </mc:Choice>
          <mc:Fallback>
            <w:pict>
              <v:shape id="AutoShape 9" o:spid="_x0000_s1026" o:spt="34" type="#_x0000_t34" style="position:absolute;left:0pt;margin-left:-242.15pt;margin-top:98.15pt;height:20.1pt;width:21.75pt;z-index:251679744;mso-width-relative:page;mso-height-relative:page;" filled="f" stroked="t" coordsize="21600,21600" o:gfxdata="UEsDBAoAAAAAAIdO4kAAAAAAAAAAAAAAAAAEAAAAZHJzL1BLAwQUAAAACACHTuJASxpYItwAAAAN&#10;AQAADwAAAGRycy9kb3ducmV2LnhtbE2PQU+DQBCF7yb+h82YeKNLAUlFlh6aGBOjh1Iv3qbsCCi7&#10;i+zS1v76jie9zcv78ua9cn0ygzjQ5HtnFSwXMQiyjdO9bRW87R6jFQgf0GocnCUFP+RhXV1flVho&#10;d7RbOtShFRxifYEKuhDGQkrfdGTQL9xIlr0PNxkMLKdW6gmPHG4GmcRxLg32lj90ONKmo+arno2C&#10;81Ov5+d83L18Y5q8f9av83mjlbq9WcYPIAKdwh8Mv/W5OlTcae9mq70YFETZKkuZZec+54ORKMti&#10;nrNXkKT5HciqlP9XVBdQSwMEFAAAAAgAh07iQJ8QJrX2AQAA8wMAAA4AAABkcnMvZTJvRG9jLnht&#10;bK1TwW7bMAy9D9g/CLo3jl0kTY04xZCgu3RbgHYfoEhyrE0SBUmJk78fpThZm156qA+CKZKPfI/U&#10;/OFgNNlLHxTYhpajMSXSchDKbhv6++XxZkZJiMwKpsHKhh5loA+Lr1/mvatlBR1oIT1BEBvq3jW0&#10;i9HVRRF4Jw0LI3DSorMFb1hE028L4VmP6EYX1Xg8LXrwwnngMgS8XZ2cdED0HwGEtlVcroDvjLTx&#10;hOqlZhEphU65QBe527aVPP5q2yAj0Q1FpjGfWAT/N+ksFnNWbz1zneJDC+wjLVxxMkxZLHqBWrHI&#10;yM6rd1BGcQ8B2jjiYIoTkawIsijHV9o8d8zJzAWlDu4ievg8WP5zv/ZEiYZOy0k5m03LKSWWGRz8&#10;t12E3AG5TzL1LtQYvbRrn4jyg312T8D/BmJh2TG7lTn45egwt0wZxZuUZASHxTb9DxAYwxA/a3Zo&#10;vUmQqAY55NEcL6ORh0g4XlZ306qaUMLRVU0m1V0eXcHqc7LzIX6XYEj6aegGF2MJ1uICgL/NZdj+&#10;KcQ8IzEwZOJPSUlrNI58zzS5qW5PjbN6CMYCZ+CUaeFRaZ13RlvSN/R+gk0lTwCtRHJmw283S+0J&#10;YiKR/GU9rsKMiviStDINnb0O0nbQLsl1En4D4rj2Z01xFzDizbK9tnP2/7e6+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Glgi3AAAAA0BAAAPAAAAAAAAAAEAIAAAACIAAABkcnMvZG93bnJldi54&#10;bWxQSwECFAAUAAAACACHTuJAnxAmtfYBAADzAwAADgAAAAAAAAABACAAAAArAQAAZHJzL2Uyb0Rv&#10;Yy54bWxQSwUGAAAAAAYABgBZAQAAkwUAAAAA&#10;" adj="-50">
                <v:fill on="f" focussize="0,0"/>
                <v:stroke color="#000000" miterlimit="8" joinstyle="miter"/>
                <v:imagedata o:title=""/>
                <o:lock v:ext="edit" aspectratio="f"/>
              </v:shape>
            </w:pict>
          </mc:Fallback>
        </mc:AlternateContent>
      </w:r>
      <w:r>
        <w:rPr>
          <w:rFonts w:ascii="宋体" w:hAnsi="宋体" w:cs="宋体"/>
          <w:spacing w:val="-1"/>
          <w:sz w:val="22"/>
          <w:szCs w:val="22"/>
        </w:rPr>
        <mc:AlternateContent>
          <mc:Choice Requires="wps">
            <w:drawing>
              <wp:anchor distT="0" distB="0" distL="114300" distR="114300" simplePos="0" relativeHeight="251681792" behindDoc="0" locked="0" layoutInCell="1" allowOverlap="1">
                <wp:simplePos x="0" y="0"/>
                <wp:positionH relativeFrom="column">
                  <wp:posOffset>-3759200</wp:posOffset>
                </wp:positionH>
                <wp:positionV relativeFrom="paragraph">
                  <wp:posOffset>1292860</wp:posOffset>
                </wp:positionV>
                <wp:extent cx="971550" cy="868680"/>
                <wp:effectExtent l="8890" t="5080" r="10160" b="10160"/>
                <wp:wrapNone/>
                <wp:docPr id="973980930" name="AutoShape 11"/>
                <wp:cNvGraphicFramePr/>
                <a:graphic xmlns:a="http://schemas.openxmlformats.org/drawingml/2006/main">
                  <a:graphicData uri="http://schemas.microsoft.com/office/word/2010/wordprocessingShape">
                    <wps:wsp>
                      <wps:cNvCnPr>
                        <a:cxnSpLocks noChangeShapeType="1"/>
                      </wps:cNvCnPr>
                      <wps:spPr bwMode="auto">
                        <a:xfrm>
                          <a:off x="0" y="0"/>
                          <a:ext cx="971550" cy="868680"/>
                        </a:xfrm>
                        <a:prstGeom prst="bentConnector3">
                          <a:avLst>
                            <a:gd name="adj1" fmla="val -394"/>
                          </a:avLst>
                        </a:prstGeom>
                        <a:noFill/>
                        <a:ln w="9525">
                          <a:solidFill>
                            <a:srgbClr val="000000"/>
                          </a:solidFill>
                          <a:miter lim="800000"/>
                        </a:ln>
                      </wps:spPr>
                      <wps:bodyPr/>
                    </wps:wsp>
                  </a:graphicData>
                </a:graphic>
              </wp:anchor>
            </w:drawing>
          </mc:Choice>
          <mc:Fallback>
            <w:pict>
              <v:shape id="AutoShape 11" o:spid="_x0000_s1026" o:spt="34" type="#_x0000_t34" style="position:absolute;left:0pt;margin-left:-296pt;margin-top:101.8pt;height:68.4pt;width:76.5pt;z-index:251681792;mso-width-relative:page;mso-height-relative:page;" filled="f" stroked="t" coordsize="21600,21600" o:gfxdata="UEsDBAoAAAAAAIdO4kAAAAAAAAAAAAAAAAAEAAAAZHJzL1BLAwQUAAAACACHTuJA72g469oAAAAN&#10;AQAADwAAAGRycy9kb3ducmV2LnhtbE2PzU7DMBCE70i8g7VI3FI7P1Q0xOkhEtyQoOXCzY23cURs&#10;h9hpAk/PcoLjzo5mvqn2qx3YBafQeych3Qhg6Fqve9dJeDs+JvfAQlROq8E7lPCFAfb19VWlSu0X&#10;94qXQ+wYhbhQKgkmxrHkPLQGrQobP6Kj39lPVkU6p47rSS0UbgeeCbHlVvWOGowasTHYfhxmS71p&#10;/H4/L+vT5xxwHn3zbJqXKOXtTSoegEVc458ZfvEJHWpiOvnZ6cAGCcndLqMxUUIm8i0wsiRFviPp&#10;JCEvRAG8rvj/FfUPUEsDBBQAAAAIAIdO4kB8z2u4+QEAAPQDAAAOAAAAZHJzL2Uyb0RvYy54bWyt&#10;U9uO2jAQfa/Uf7D8viSBsgsRYVWBti/bFmm3H2Bsh7i1PZZtCPx9xyawl77sQxMp8mXmzDlnJov7&#10;o9HkIH1QYBtajUpKpOUglN019Nfzw82MkhCZFUyDlQ09yUDvl58/LXpXyzF0oIX0BEFsqHvX0C5G&#10;VxdF4J00LIzASYuXLXjDIm79rhCe9YhudDEuy9uiBy+cBy5DwNP1+ZIOiP4jgNC2iss18L2RNp5R&#10;vdQsoqTQKRfoMrNtW8njz7YNMhLdUFQa8xeL4HqbvsVyweqdZ65TfKDAPkLhnSbDlMWiV6g1i4zs&#10;vfoHyijuIUAbRxxMcRaSHUEVVfnOm6eOOZm1oNXBXU0P/w+W/zhsPFGiofO7yXxWzifojGUGG/91&#10;HyEzIFWVfOpdqDF8ZTc+KeVH++Qegf8JxMKqY3Ync/TzyWFyzijepKRNcFht238HgTEMC2TTjq03&#10;CRLtIMfcm9O1N/IYCcfD+V01nSI3jlezW3xz7wpWX5KdD/GbBEPSoqFbnIwVWIsTAH6Sy7DDY4i5&#10;SWKQyMTvipLWaOz5gWlyM5l/SVIRdgjG1QU4ZVp4UFrnodGW9EhrOp5m8ABaiXSZwoLfbVfaE8RE&#10;IfkZYN+EGRXxV9LKoKTXQdoihYtdZ+O3IE4bn6ilcxyGTHIY3DRtr/c56uVnX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2g469oAAAANAQAADwAAAAAAAAABACAAAAAiAAAAZHJzL2Rvd25yZXYu&#10;eG1sUEsBAhQAFAAAAAgAh07iQHzPa7j5AQAA9AMAAA4AAAAAAAAAAQAgAAAAKQEAAGRycy9lMm9E&#10;b2MueG1sUEsFBgAAAAAGAAYAWQEAAJQFAAAAAA==&#10;" adj="-85">
                <v:fill on="f" focussize="0,0"/>
                <v:stroke color="#000000" miterlimit="8" joinstyle="miter"/>
                <v:imagedata o:title=""/>
                <o:lock v:ext="edit" aspectratio="f"/>
              </v:shape>
            </w:pict>
          </mc:Fallback>
        </mc:AlternateContent>
      </w: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产品类型（A/B型电源）</w:t>
      </w:r>
      <w:r>
        <w:rPr>
          <w:rFonts w:ascii="宋体" w:hAnsi="宋体" w:cs="宋体"/>
          <w:spacing w:val="-1"/>
          <w:sz w:val="22"/>
          <w:szCs w:val="22"/>
        </w:rPr>
        <w:t xml:space="preserve"> </w:t>
      </w:r>
    </w:p>
    <w:p w14:paraId="0DD3429C">
      <w:pPr>
        <w:pStyle w:val="21"/>
        <w:ind w:left="780" w:firstLine="3270" w:firstLineChars="1500"/>
        <w:rPr>
          <w:rFonts w:hint="eastAsia" w:ascii="宋体" w:hAnsi="宋体" w:cs="宋体"/>
          <w:spacing w:val="-1"/>
          <w:sz w:val="22"/>
          <w:szCs w:val="22"/>
          <w:lang w:val="en-US"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电压、功率</w:t>
      </w:r>
    </w:p>
    <w:p w14:paraId="6995CE73">
      <w:pPr>
        <w:pStyle w:val="21"/>
        <w:ind w:left="0" w:leftChars="0" w:firstLine="6104" w:firstLineChars="2800"/>
        <w:rPr>
          <w:rFonts w:hint="default" w:ascii="宋体" w:hAnsi="宋体" w:cs="宋体"/>
          <w:spacing w:val="-1"/>
          <w:sz w:val="22"/>
          <w:szCs w:val="22"/>
          <w:lang w:val="en-US" w:eastAsia="zh-CN"/>
        </w:rPr>
      </w:pPr>
      <w:r>
        <w:rPr>
          <w:rFonts w:hint="eastAsia" w:ascii="宋体" w:hAnsi="宋体" w:cs="宋体"/>
          <w:spacing w:val="-1"/>
          <w:sz w:val="22"/>
          <w:szCs w:val="22"/>
          <w:lang w:val="en-US" w:eastAsia="zh-CN"/>
        </w:rPr>
        <w:t>产品代码</w:t>
      </w:r>
    </w:p>
    <w:p w14:paraId="649266D1">
      <w:pPr>
        <w:pStyle w:val="21"/>
        <w:ind w:left="780" w:firstLine="3270" w:firstLineChars="1500"/>
        <w:rPr>
          <w:rFonts w:hint="eastAsia" w:ascii="宋体" w:hAnsi="宋体" w:cs="宋体"/>
          <w:spacing w:val="-1"/>
          <w:sz w:val="22"/>
          <w:szCs w:val="22"/>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集中电源</w:t>
      </w:r>
    </w:p>
    <w:p w14:paraId="2298FF25">
      <w:pPr>
        <w:pStyle w:val="21"/>
        <w:ind w:left="780" w:firstLine="3270" w:firstLineChars="1500"/>
        <w:rPr>
          <w:rFonts w:hint="eastAsia" w:asciiTheme="minorEastAsia" w:hAnsiTheme="minorEastAsia"/>
          <w:sz w:val="28"/>
          <w:szCs w:val="28"/>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企业代码</w:t>
      </w:r>
    </w:p>
    <w:p w14:paraId="749F338E">
      <w:pPr>
        <w:pStyle w:val="3"/>
        <w:spacing w:before="156" w:beforeLines="50" w:after="156" w:afterLines="50"/>
        <w:rPr>
          <w:rFonts w:hint="default" w:ascii="宋体" w:hAnsi="宋体" w:cs="宋体"/>
          <w:szCs w:val="24"/>
          <w:lang w:val="en-US"/>
        </w:rPr>
      </w:pPr>
      <w:bookmarkStart w:id="54" w:name="_Toc2042"/>
      <w:r>
        <w:rPr>
          <w:rFonts w:ascii="Times New Roman" w:hAnsi="Times New Roman" w:cs="Times New Roman"/>
          <w:szCs w:val="24"/>
        </w:rPr>
        <w:t>2.</w:t>
      </w:r>
      <w:r>
        <w:rPr>
          <w:rFonts w:hint="eastAsia" w:ascii="Times New Roman" w:hAnsi="Times New Roman" w:cs="Times New Roman"/>
          <w:szCs w:val="24"/>
          <w:lang w:val="en-US" w:eastAsia="zh-CN"/>
        </w:rPr>
        <w:t>4产品标签介绍</w:t>
      </w:r>
      <w:bookmarkEnd w:id="53"/>
      <w:bookmarkEnd w:id="54"/>
    </w:p>
    <w:p w14:paraId="11FE2594">
      <w:pPr>
        <w:spacing w:line="240" w:lineRule="auto"/>
        <w:ind w:firstLine="0" w:firstLineChars="0"/>
        <w:jc w:val="center"/>
        <w:rPr>
          <w:rFonts w:hint="eastAsia"/>
          <w:szCs w:val="21"/>
          <w:lang w:val="en-US" w:eastAsia="zh-CN"/>
        </w:rPr>
      </w:pPr>
      <w:r>
        <w:drawing>
          <wp:inline distT="0" distB="0" distL="114300" distR="114300">
            <wp:extent cx="3352165" cy="2077720"/>
            <wp:effectExtent l="0" t="0" r="63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6"/>
                    <a:stretch>
                      <a:fillRect/>
                    </a:stretch>
                  </pic:blipFill>
                  <pic:spPr>
                    <a:xfrm>
                      <a:off x="0" y="0"/>
                      <a:ext cx="3352165" cy="2077720"/>
                    </a:xfrm>
                    <a:prstGeom prst="rect">
                      <a:avLst/>
                    </a:prstGeom>
                    <a:noFill/>
                    <a:ln>
                      <a:noFill/>
                    </a:ln>
                  </pic:spPr>
                </pic:pic>
              </a:graphicData>
            </a:graphic>
          </wp:inline>
        </w:drawing>
      </w:r>
    </w:p>
    <w:p w14:paraId="25E69E9D">
      <w:pPr>
        <w:spacing w:line="240" w:lineRule="auto"/>
        <w:ind w:firstLine="0" w:firstLineChars="0"/>
        <w:jc w:val="center"/>
        <w:rPr>
          <w:rFonts w:hint="eastAsia"/>
          <w:szCs w:val="21"/>
          <w:lang w:val="en-US" w:eastAsia="zh-CN"/>
        </w:rPr>
      </w:pPr>
      <w:r>
        <w:rPr>
          <w:rFonts w:hint="eastAsia"/>
          <w:szCs w:val="21"/>
          <w:lang w:val="en-US" w:eastAsia="zh-CN"/>
        </w:rPr>
        <w:t>JF-D-AC(DC36V/0.6kVA)-DA112(65)标签</w:t>
      </w:r>
    </w:p>
    <w:p w14:paraId="17893BFF">
      <w:pPr>
        <w:spacing w:line="240" w:lineRule="auto"/>
        <w:ind w:firstLine="0" w:firstLineChars="0"/>
        <w:jc w:val="center"/>
        <w:rPr>
          <w:rFonts w:hint="eastAsia"/>
          <w:lang w:eastAsia="zh-CN"/>
        </w:rPr>
      </w:pPr>
      <w:r>
        <w:drawing>
          <wp:inline distT="0" distB="0" distL="114300" distR="114300">
            <wp:extent cx="3424555" cy="2079625"/>
            <wp:effectExtent l="0" t="0" r="4445" b="825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7"/>
                    <a:stretch>
                      <a:fillRect/>
                    </a:stretch>
                  </pic:blipFill>
                  <pic:spPr>
                    <a:xfrm>
                      <a:off x="0" y="0"/>
                      <a:ext cx="3424555" cy="2079625"/>
                    </a:xfrm>
                    <a:prstGeom prst="rect">
                      <a:avLst/>
                    </a:prstGeom>
                    <a:noFill/>
                    <a:ln>
                      <a:noFill/>
                    </a:ln>
                  </pic:spPr>
                </pic:pic>
              </a:graphicData>
            </a:graphic>
          </wp:inline>
        </w:drawing>
      </w:r>
    </w:p>
    <w:p w14:paraId="083376FC">
      <w:pPr>
        <w:spacing w:line="240" w:lineRule="auto"/>
        <w:ind w:firstLine="0" w:firstLineChars="0"/>
        <w:jc w:val="center"/>
        <w:rPr>
          <w:rFonts w:eastAsia="宋体"/>
          <w:lang w:eastAsia="zh-CN"/>
        </w:rPr>
      </w:pPr>
      <w:r>
        <w:rPr>
          <w:rFonts w:hint="eastAsia"/>
          <w:szCs w:val="21"/>
          <w:lang w:val="en-US" w:eastAsia="zh-CN"/>
        </w:rPr>
        <w:t>JF-D-AC(DC36V/1.0kVA)-DA120(65)标签</w:t>
      </w:r>
    </w:p>
    <w:p w14:paraId="39684956">
      <w:pPr>
        <w:pStyle w:val="3"/>
        <w:spacing w:before="156" w:beforeLines="50" w:after="156" w:afterLines="50"/>
        <w:rPr>
          <w:rFonts w:hint="eastAsia"/>
        </w:rPr>
      </w:pPr>
      <w:bookmarkStart w:id="55" w:name="_Toc7675"/>
      <w:bookmarkStart w:id="56" w:name="_Toc29101"/>
      <w:bookmarkStart w:id="57" w:name="_Toc11583"/>
      <w:bookmarkStart w:id="58" w:name="_Toc25182"/>
      <w:bookmarkStart w:id="59" w:name="_Toc164"/>
      <w:bookmarkStart w:id="60" w:name="_Toc27359"/>
      <w:bookmarkStart w:id="61" w:name="_Toc19209"/>
      <w:bookmarkStart w:id="62" w:name="_Toc2230"/>
      <w:bookmarkStart w:id="63" w:name="_Toc11792"/>
      <w:r>
        <w:rPr>
          <w:rFonts w:ascii="Times New Roman" w:hAnsi="Times New Roman" w:cs="Times New Roman"/>
          <w:szCs w:val="24"/>
        </w:rPr>
        <w:t>2.</w:t>
      </w:r>
      <w:r>
        <w:rPr>
          <w:rFonts w:hint="eastAsia" w:ascii="Times New Roman" w:hAnsi="Times New Roman" w:cs="Times New Roman"/>
          <w:szCs w:val="24"/>
          <w:lang w:val="en-US" w:eastAsia="zh-CN"/>
        </w:rPr>
        <w:t>5</w:t>
      </w:r>
      <w:r>
        <w:rPr>
          <w:rFonts w:hint="eastAsia" w:ascii="宋体" w:hAnsi="宋体" w:cs="宋体"/>
          <w:szCs w:val="24"/>
        </w:rPr>
        <w:t>接线端子功能说明</w:t>
      </w:r>
      <w:bookmarkEnd w:id="55"/>
      <w:bookmarkEnd w:id="56"/>
      <w:bookmarkEnd w:id="57"/>
      <w:bookmarkEnd w:id="58"/>
      <w:bookmarkEnd w:id="59"/>
      <w:bookmarkEnd w:id="60"/>
      <w:bookmarkEnd w:id="61"/>
      <w:bookmarkEnd w:id="62"/>
      <w:bookmarkEnd w:id="63"/>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9"/>
        <w:gridCol w:w="5767"/>
      </w:tblGrid>
      <w:tr w14:paraId="5114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70D22D06">
            <w:pPr>
              <w:ind w:firstLine="0" w:firstLineChars="0"/>
              <w:jc w:val="left"/>
              <w:rPr>
                <w:b/>
                <w:bCs/>
                <w:szCs w:val="21"/>
              </w:rPr>
            </w:pPr>
            <w:r>
              <w:rPr>
                <w:rFonts w:hint="eastAsia"/>
                <w:b/>
                <w:bCs/>
                <w:szCs w:val="21"/>
              </w:rPr>
              <w:t>接线端子</w:t>
            </w:r>
          </w:p>
        </w:tc>
        <w:tc>
          <w:tcPr>
            <w:tcW w:w="5767" w:type="dxa"/>
            <w:tcBorders>
              <w:top w:val="single" w:color="auto" w:sz="4" w:space="0"/>
              <w:left w:val="single" w:color="auto" w:sz="4" w:space="0"/>
              <w:bottom w:val="single" w:color="auto" w:sz="4" w:space="0"/>
              <w:right w:val="single" w:color="auto" w:sz="4" w:space="0"/>
            </w:tcBorders>
          </w:tcPr>
          <w:p w14:paraId="4A1635A4">
            <w:pPr>
              <w:ind w:firstLine="0" w:firstLineChars="0"/>
              <w:jc w:val="left"/>
              <w:rPr>
                <w:b/>
                <w:bCs/>
                <w:szCs w:val="21"/>
              </w:rPr>
            </w:pPr>
            <w:r>
              <w:rPr>
                <w:rFonts w:hint="eastAsia"/>
                <w:b/>
                <w:bCs/>
                <w:szCs w:val="21"/>
              </w:rPr>
              <w:t>功能说明</w:t>
            </w:r>
          </w:p>
        </w:tc>
      </w:tr>
      <w:tr w14:paraId="02DD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2276C4E8">
            <w:pPr>
              <w:ind w:firstLine="0" w:firstLineChars="0"/>
              <w:jc w:val="left"/>
              <w:rPr>
                <w:szCs w:val="21"/>
              </w:rPr>
            </w:pPr>
            <w:r>
              <w:rPr>
                <w:rFonts w:hint="eastAsia"/>
                <w:szCs w:val="21"/>
              </w:rPr>
              <w:t>主电输入</w:t>
            </w:r>
            <w:r>
              <w:rPr>
                <w:szCs w:val="21"/>
              </w:rPr>
              <w:t>L</w:t>
            </w:r>
            <w:r>
              <w:rPr>
                <w:rFonts w:hint="eastAsia"/>
                <w:szCs w:val="21"/>
              </w:rPr>
              <w:t>、</w:t>
            </w:r>
            <w:r>
              <w:rPr>
                <w:szCs w:val="21"/>
              </w:rPr>
              <w:t>N</w:t>
            </w:r>
            <w:r>
              <w:rPr>
                <w:rFonts w:hint="eastAsia"/>
                <w:szCs w:val="21"/>
              </w:rPr>
              <w:t>、</w:t>
            </w:r>
            <w:r>
              <w:rPr>
                <w:szCs w:val="21"/>
              </w:rPr>
              <w:t>PE</w:t>
            </w:r>
          </w:p>
        </w:tc>
        <w:tc>
          <w:tcPr>
            <w:tcW w:w="5767" w:type="dxa"/>
            <w:tcBorders>
              <w:top w:val="single" w:color="auto" w:sz="4" w:space="0"/>
              <w:left w:val="single" w:color="auto" w:sz="4" w:space="0"/>
              <w:bottom w:val="single" w:color="auto" w:sz="4" w:space="0"/>
              <w:right w:val="single" w:color="auto" w:sz="4" w:space="0"/>
            </w:tcBorders>
            <w:vAlign w:val="top"/>
          </w:tcPr>
          <w:p w14:paraId="416CB80C">
            <w:pPr>
              <w:ind w:firstLine="0" w:firstLineChars="0"/>
              <w:jc w:val="left"/>
              <w:rPr>
                <w:szCs w:val="21"/>
              </w:rPr>
            </w:pPr>
            <w:r>
              <w:rPr>
                <w:rFonts w:hint="eastAsia"/>
                <w:szCs w:val="21"/>
              </w:rPr>
              <w:t>开关电源</w:t>
            </w:r>
            <w:r>
              <w:rPr>
                <w:szCs w:val="21"/>
              </w:rPr>
              <w:t>AC220V</w:t>
            </w:r>
            <w:r>
              <w:rPr>
                <w:rFonts w:hint="eastAsia"/>
                <w:szCs w:val="21"/>
              </w:rPr>
              <w:t>输入端子</w:t>
            </w:r>
            <w:r>
              <w:rPr>
                <w:rFonts w:hint="eastAsia"/>
                <w:szCs w:val="21"/>
                <w:lang w:eastAsia="zh-CN"/>
              </w:rPr>
              <w:t>，</w:t>
            </w:r>
            <w:r>
              <w:rPr>
                <w:rFonts w:hint="eastAsia"/>
                <w:szCs w:val="21"/>
                <w:lang w:val="en-US" w:eastAsia="zh-CN"/>
              </w:rPr>
              <w:t>推荐国标3</w:t>
            </w:r>
            <w:r>
              <w:rPr>
                <w:rFonts w:hint="eastAsia"/>
                <w:szCs w:val="21"/>
              </w:rPr>
              <w:t>×</w:t>
            </w:r>
            <w:r>
              <w:rPr>
                <w:rFonts w:hint="eastAsia"/>
                <w:szCs w:val="21"/>
                <w:lang w:val="en-US" w:eastAsia="zh-CN"/>
              </w:rPr>
              <w:t>0.75mm²电源线。</w:t>
            </w:r>
          </w:p>
        </w:tc>
      </w:tr>
      <w:tr w14:paraId="0B71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03CF7844">
            <w:pPr>
              <w:ind w:firstLine="0" w:firstLineChars="0"/>
              <w:jc w:val="left"/>
              <w:rPr>
                <w:szCs w:val="21"/>
              </w:rPr>
            </w:pPr>
            <w:r>
              <w:rPr>
                <w:rFonts w:hint="eastAsia"/>
                <w:szCs w:val="21"/>
              </w:rPr>
              <w:t>市电采样L-1、N-1</w:t>
            </w:r>
          </w:p>
        </w:tc>
        <w:tc>
          <w:tcPr>
            <w:tcW w:w="5767" w:type="dxa"/>
            <w:tcBorders>
              <w:top w:val="single" w:color="auto" w:sz="4" w:space="0"/>
              <w:left w:val="single" w:color="auto" w:sz="4" w:space="0"/>
              <w:bottom w:val="single" w:color="auto" w:sz="4" w:space="0"/>
              <w:right w:val="single" w:color="auto" w:sz="4" w:space="0"/>
            </w:tcBorders>
            <w:vAlign w:val="top"/>
          </w:tcPr>
          <w:p w14:paraId="494587A5">
            <w:pPr>
              <w:ind w:firstLine="0" w:firstLineChars="0"/>
              <w:jc w:val="left"/>
              <w:rPr>
                <w:szCs w:val="21"/>
              </w:rPr>
            </w:pPr>
            <w:r>
              <w:rPr>
                <w:rFonts w:hint="eastAsia"/>
                <w:szCs w:val="21"/>
              </w:rPr>
              <w:t>接市电交流A</w:t>
            </w:r>
            <w:r>
              <w:rPr>
                <w:szCs w:val="21"/>
              </w:rPr>
              <w:t>C220V</w:t>
            </w:r>
            <w:r>
              <w:rPr>
                <w:rFonts w:hint="eastAsia"/>
                <w:szCs w:val="21"/>
                <w:lang w:eastAsia="zh-CN"/>
              </w:rPr>
              <w:t>，</w:t>
            </w:r>
            <w:r>
              <w:rPr>
                <w:rFonts w:hint="eastAsia"/>
                <w:szCs w:val="21"/>
                <w:lang w:val="en-US" w:eastAsia="zh-CN"/>
              </w:rPr>
              <w:t>推荐国标2</w:t>
            </w:r>
            <w:r>
              <w:rPr>
                <w:rFonts w:hint="eastAsia"/>
                <w:szCs w:val="21"/>
              </w:rPr>
              <w:t>×</w:t>
            </w:r>
            <w:r>
              <w:rPr>
                <w:rFonts w:hint="eastAsia"/>
                <w:szCs w:val="21"/>
                <w:lang w:val="en-US" w:eastAsia="zh-CN"/>
              </w:rPr>
              <w:t>0.75mm²电源线。</w:t>
            </w:r>
          </w:p>
        </w:tc>
      </w:tr>
      <w:tr w14:paraId="44A6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21EA688D">
            <w:pPr>
              <w:ind w:firstLine="0" w:firstLineChars="0"/>
              <w:jc w:val="left"/>
              <w:rPr>
                <w:szCs w:val="21"/>
              </w:rPr>
            </w:pPr>
            <w:r>
              <w:rPr>
                <w:rFonts w:hint="eastAsia"/>
                <w:szCs w:val="21"/>
              </w:rPr>
              <w:t>回路输出</w:t>
            </w:r>
          </w:p>
        </w:tc>
        <w:tc>
          <w:tcPr>
            <w:tcW w:w="5767" w:type="dxa"/>
            <w:tcBorders>
              <w:top w:val="single" w:color="auto" w:sz="4" w:space="0"/>
              <w:left w:val="single" w:color="auto" w:sz="4" w:space="0"/>
              <w:bottom w:val="single" w:color="auto" w:sz="4" w:space="0"/>
              <w:right w:val="single" w:color="auto" w:sz="4" w:space="0"/>
            </w:tcBorders>
          </w:tcPr>
          <w:p w14:paraId="38B9A2C5">
            <w:pPr>
              <w:ind w:firstLine="0" w:firstLineChars="0"/>
              <w:jc w:val="left"/>
              <w:rPr>
                <w:szCs w:val="21"/>
              </w:rPr>
            </w:pPr>
            <w:r>
              <w:rPr>
                <w:szCs w:val="21"/>
              </w:rPr>
              <w:t>8</w:t>
            </w:r>
            <w:r>
              <w:rPr>
                <w:rFonts w:hint="eastAsia"/>
                <w:szCs w:val="21"/>
              </w:rPr>
              <w:t>组输出，用于连接编址型集中电源集中控制型灯具。</w:t>
            </w:r>
            <w:r>
              <w:rPr>
                <w:rFonts w:hint="eastAsia"/>
              </w:rPr>
              <w:t>推荐使用</w:t>
            </w:r>
            <w:r>
              <w:rPr>
                <w:rFonts w:ascii="Arial" w:hAnsi="Arial" w:cs="Arial"/>
                <w:szCs w:val="21"/>
              </w:rPr>
              <w:t>≥</w:t>
            </w:r>
            <w:r>
              <w:rPr>
                <w:rFonts w:hint="eastAsia"/>
              </w:rPr>
              <w:t>ZR-</w:t>
            </w:r>
            <w:r>
              <w:t>RVS-2*</w:t>
            </w:r>
            <w:r>
              <w:rPr>
                <w:rFonts w:hint="eastAsia"/>
              </w:rPr>
              <w:t>2</w:t>
            </w:r>
            <w:r>
              <w:t>.</w:t>
            </w:r>
            <w:r>
              <w:rPr>
                <w:rFonts w:hint="eastAsia"/>
              </w:rPr>
              <w:t>5</w:t>
            </w:r>
            <w:r>
              <w:t>mm</w:t>
            </w:r>
            <w:r>
              <w:rPr>
                <w:vertAlign w:val="superscript"/>
              </w:rPr>
              <w:t>2</w:t>
            </w:r>
            <w:r>
              <w:rPr>
                <w:rFonts w:hint="eastAsia"/>
              </w:rPr>
              <w:t>双绞线连接</w:t>
            </w:r>
            <w:r>
              <w:rPr>
                <w:rFonts w:hint="eastAsia"/>
                <w:szCs w:val="21"/>
              </w:rPr>
              <w:t>集中控制型灯具。</w:t>
            </w:r>
          </w:p>
        </w:tc>
      </w:tr>
      <w:tr w14:paraId="6EAD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vMerge w:val="restart"/>
            <w:tcBorders>
              <w:top w:val="single" w:color="auto" w:sz="4" w:space="0"/>
              <w:left w:val="single" w:color="auto" w:sz="4" w:space="0"/>
              <w:right w:val="single" w:color="auto" w:sz="4" w:space="0"/>
            </w:tcBorders>
          </w:tcPr>
          <w:p w14:paraId="3E531B53">
            <w:pPr>
              <w:pStyle w:val="5"/>
              <w:spacing w:line="276" w:lineRule="auto"/>
              <w:ind w:firstLine="0" w:firstLineChars="0"/>
              <w:jc w:val="left"/>
              <w:rPr>
                <w:rFonts w:hint="eastAsia"/>
              </w:rPr>
            </w:pPr>
          </w:p>
          <w:p w14:paraId="3D47F74B">
            <w:pPr>
              <w:pStyle w:val="5"/>
              <w:spacing w:line="276" w:lineRule="auto"/>
              <w:ind w:firstLine="0" w:firstLineChars="0"/>
              <w:jc w:val="left"/>
              <w:rPr>
                <w:rFonts w:hint="eastAsia"/>
              </w:rPr>
            </w:pPr>
          </w:p>
          <w:p w14:paraId="5C739409">
            <w:pPr>
              <w:pStyle w:val="5"/>
              <w:spacing w:line="276" w:lineRule="auto"/>
              <w:ind w:firstLine="0" w:firstLineChars="0"/>
              <w:jc w:val="left"/>
              <w:rPr>
                <w:rFonts w:hint="eastAsia"/>
                <w:szCs w:val="21"/>
                <w:lang w:val="en-US" w:eastAsia="zh-CN"/>
              </w:rPr>
            </w:pPr>
          </w:p>
          <w:p w14:paraId="35153D90">
            <w:pPr>
              <w:pStyle w:val="5"/>
              <w:spacing w:line="276" w:lineRule="auto"/>
              <w:ind w:firstLine="0" w:firstLineChars="0"/>
              <w:jc w:val="left"/>
              <w:rPr>
                <w:rFonts w:hint="default" w:eastAsia="宋体"/>
                <w:szCs w:val="21"/>
                <w:lang w:val="en-US" w:eastAsia="zh-CN"/>
              </w:rPr>
            </w:pPr>
            <w:r>
              <w:rPr>
                <w:rFonts w:hint="eastAsia"/>
                <w:szCs w:val="21"/>
                <w:lang w:val="en-US" w:eastAsia="zh-CN"/>
              </w:rPr>
              <w:t>A/H、B/L端子</w:t>
            </w:r>
          </w:p>
        </w:tc>
        <w:tc>
          <w:tcPr>
            <w:tcW w:w="5767" w:type="dxa"/>
            <w:tcBorders>
              <w:top w:val="single" w:color="auto" w:sz="4" w:space="0"/>
              <w:left w:val="single" w:color="auto" w:sz="4" w:space="0"/>
              <w:bottom w:val="single" w:color="auto" w:sz="4" w:space="0"/>
              <w:right w:val="single" w:color="auto" w:sz="4" w:space="0"/>
            </w:tcBorders>
          </w:tcPr>
          <w:p w14:paraId="0AE78386">
            <w:pPr>
              <w:spacing w:line="276" w:lineRule="auto"/>
              <w:ind w:firstLine="0" w:firstLineChars="0"/>
              <w:jc w:val="left"/>
              <w:rPr>
                <w:szCs w:val="21"/>
              </w:rPr>
            </w:pPr>
            <w:r>
              <w:rPr>
                <w:rFonts w:hint="eastAsia"/>
                <w:lang w:val="en-US" w:eastAsia="zh-CN"/>
              </w:rPr>
              <w:t>回路板跳线到</w:t>
            </w:r>
            <w:r>
              <w:rPr>
                <w:rFonts w:hint="eastAsia"/>
              </w:rPr>
              <w:t>CAN通讯</w:t>
            </w:r>
            <w:r>
              <w:rPr>
                <w:rFonts w:hint="eastAsia"/>
                <w:lang w:eastAsia="zh-CN"/>
              </w:rPr>
              <w:t>(</w:t>
            </w:r>
            <w:r>
              <w:rPr>
                <w:rFonts w:hint="eastAsia"/>
                <w:lang w:val="en-US" w:eastAsia="zh-CN"/>
              </w:rPr>
              <w:t>参考2.5跳线说明</w:t>
            </w:r>
            <w:r>
              <w:rPr>
                <w:rFonts w:hint="eastAsia"/>
                <w:lang w:eastAsia="zh-CN"/>
              </w:rPr>
              <w:t>)</w:t>
            </w:r>
            <w:r>
              <w:rPr>
                <w:rFonts w:hint="eastAsia"/>
              </w:rPr>
              <w:t>，</w:t>
            </w:r>
            <w:r>
              <w:rPr>
                <w:rFonts w:hint="eastAsia"/>
                <w:szCs w:val="21"/>
              </w:rPr>
              <w:t>用于集中电源与JF-C-T-K01Q等应急照明控制器通讯</w:t>
            </w:r>
            <w:r>
              <w:rPr>
                <w:rStyle w:val="20"/>
                <w:rFonts w:hint="eastAsia"/>
              </w:rPr>
              <w:t>，</w:t>
            </w:r>
            <w:r>
              <w:rPr>
                <w:rFonts w:hint="eastAsia"/>
                <w:szCs w:val="21"/>
              </w:rPr>
              <w:t>连接B/L、A/H端子接线。</w:t>
            </w:r>
            <w:r>
              <w:rPr>
                <w:rFonts w:hint="eastAsia"/>
              </w:rPr>
              <w:t>CAN通讯距离≤1000米；推荐使用ZR-</w:t>
            </w:r>
            <w:r>
              <w:t>RVS-2*1.0mm</w:t>
            </w:r>
            <w:r>
              <w:rPr>
                <w:vertAlign w:val="superscript"/>
              </w:rPr>
              <w:t>2</w:t>
            </w:r>
            <w:r>
              <w:t>~1.5mm</w:t>
            </w:r>
            <w:r>
              <w:rPr>
                <w:vertAlign w:val="superscript"/>
              </w:rPr>
              <w:t>2</w:t>
            </w:r>
            <w:r>
              <w:rPr>
                <w:rFonts w:hint="eastAsia"/>
              </w:rPr>
              <w:t>双绞线。</w:t>
            </w:r>
          </w:p>
        </w:tc>
      </w:tr>
      <w:tr w14:paraId="0CFD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vMerge w:val="continue"/>
            <w:tcBorders>
              <w:left w:val="single" w:color="auto" w:sz="4" w:space="0"/>
              <w:bottom w:val="single" w:color="auto" w:sz="4" w:space="0"/>
              <w:right w:val="single" w:color="auto" w:sz="4" w:space="0"/>
            </w:tcBorders>
          </w:tcPr>
          <w:p w14:paraId="0D4AA625">
            <w:pPr>
              <w:pStyle w:val="5"/>
              <w:spacing w:line="276" w:lineRule="auto"/>
              <w:ind w:firstLine="0" w:firstLineChars="0"/>
              <w:jc w:val="left"/>
              <w:rPr>
                <w:szCs w:val="21"/>
              </w:rPr>
            </w:pPr>
          </w:p>
        </w:tc>
        <w:tc>
          <w:tcPr>
            <w:tcW w:w="5767" w:type="dxa"/>
            <w:tcBorders>
              <w:top w:val="single" w:color="auto" w:sz="4" w:space="0"/>
              <w:left w:val="single" w:color="auto" w:sz="4" w:space="0"/>
              <w:bottom w:val="single" w:color="auto" w:sz="4" w:space="0"/>
              <w:right w:val="single" w:color="auto" w:sz="4" w:space="0"/>
            </w:tcBorders>
          </w:tcPr>
          <w:p w14:paraId="03D49251">
            <w:pPr>
              <w:spacing w:line="276" w:lineRule="auto"/>
              <w:ind w:firstLine="0" w:firstLineChars="0"/>
              <w:jc w:val="left"/>
              <w:rPr>
                <w:szCs w:val="21"/>
              </w:rPr>
            </w:pPr>
            <w:r>
              <w:rPr>
                <w:rFonts w:hint="eastAsia"/>
                <w:lang w:val="en-US" w:eastAsia="zh-CN"/>
              </w:rPr>
              <w:t>回路板跳线到485</w:t>
            </w:r>
            <w:r>
              <w:rPr>
                <w:rFonts w:hint="eastAsia"/>
              </w:rPr>
              <w:t>通讯</w:t>
            </w:r>
            <w:r>
              <w:rPr>
                <w:rFonts w:hint="eastAsia"/>
                <w:lang w:eastAsia="zh-CN"/>
              </w:rPr>
              <w:t>(</w:t>
            </w:r>
            <w:r>
              <w:rPr>
                <w:rFonts w:hint="eastAsia"/>
                <w:lang w:val="en-US" w:eastAsia="zh-CN"/>
              </w:rPr>
              <w:t>参考2.5跳线说明</w:t>
            </w:r>
            <w:r>
              <w:rPr>
                <w:rFonts w:hint="eastAsia"/>
                <w:lang w:eastAsia="zh-CN"/>
              </w:rPr>
              <w:t>)</w:t>
            </w:r>
            <w:r>
              <w:rPr>
                <w:rFonts w:hint="eastAsia"/>
              </w:rPr>
              <w:t>，用于集中电源与</w:t>
            </w:r>
            <w:r>
              <w:rPr>
                <w:rFonts w:hint="eastAsia"/>
                <w:szCs w:val="21"/>
              </w:rPr>
              <w:t>JF-C-B8000Y</w:t>
            </w:r>
            <w:r>
              <w:rPr>
                <w:rFonts w:hint="eastAsia"/>
                <w:szCs w:val="21"/>
                <w:lang w:eastAsia="zh-CN"/>
              </w:rPr>
              <w:t>、JF-C-</w:t>
            </w:r>
            <w:r>
              <w:rPr>
                <w:rFonts w:hint="eastAsia"/>
                <w:szCs w:val="21"/>
                <w:lang w:val="en-US" w:eastAsia="zh-CN"/>
              </w:rPr>
              <w:t>G</w:t>
            </w:r>
            <w:r>
              <w:rPr>
                <w:rFonts w:hint="eastAsia"/>
                <w:szCs w:val="21"/>
                <w:lang w:eastAsia="zh-CN"/>
              </w:rPr>
              <w:t>8000Y、JF-C-</w:t>
            </w:r>
            <w:r>
              <w:rPr>
                <w:rFonts w:hint="eastAsia"/>
                <w:szCs w:val="21"/>
                <w:lang w:val="en-US" w:eastAsia="zh-CN"/>
              </w:rPr>
              <w:t>T</w:t>
            </w:r>
            <w:r>
              <w:rPr>
                <w:rFonts w:hint="eastAsia"/>
                <w:szCs w:val="21"/>
                <w:lang w:eastAsia="zh-CN"/>
              </w:rPr>
              <w:t>8000Y</w:t>
            </w:r>
            <w:r>
              <w:rPr>
                <w:rFonts w:hint="eastAsia"/>
                <w:szCs w:val="21"/>
              </w:rPr>
              <w:t>等</w:t>
            </w:r>
            <w:r>
              <w:rPr>
                <w:rFonts w:hint="eastAsia"/>
              </w:rPr>
              <w:t>应急照明控制器通讯，</w:t>
            </w:r>
            <w:r>
              <w:rPr>
                <w:rFonts w:hint="eastAsia"/>
                <w:szCs w:val="21"/>
              </w:rPr>
              <w:t>连接B/L、A/H端子接线。RS485通讯距离≤1000米，</w:t>
            </w:r>
            <w:r>
              <w:rPr>
                <w:rFonts w:hint="eastAsia"/>
              </w:rPr>
              <w:t>推荐使用</w:t>
            </w:r>
            <w:r>
              <w:rPr>
                <w:rFonts w:hint="eastAsia"/>
                <w:lang w:val="en-US" w:eastAsia="zh-CN"/>
              </w:rPr>
              <w:t>ZR-</w:t>
            </w:r>
            <w:r>
              <w:t>RVS-2*1.0mm</w:t>
            </w:r>
            <w:r>
              <w:rPr>
                <w:vertAlign w:val="superscript"/>
              </w:rPr>
              <w:t>2</w:t>
            </w:r>
            <w:r>
              <w:t>~1.5mm</w:t>
            </w:r>
            <w:r>
              <w:rPr>
                <w:vertAlign w:val="superscript"/>
              </w:rPr>
              <w:t>2</w:t>
            </w:r>
            <w:r>
              <w:rPr>
                <w:rFonts w:hint="eastAsia"/>
              </w:rPr>
              <w:t>的双绞线。</w:t>
            </w:r>
          </w:p>
        </w:tc>
      </w:tr>
      <w:tr w14:paraId="501B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tcPr>
          <w:p w14:paraId="01E37884">
            <w:pPr>
              <w:ind w:firstLine="0" w:firstLineChars="0"/>
              <w:jc w:val="left"/>
              <w:rPr>
                <w:szCs w:val="21"/>
              </w:rPr>
            </w:pPr>
            <w:r>
              <w:rPr>
                <w:rFonts w:hint="eastAsia"/>
                <w:szCs w:val="21"/>
              </w:rPr>
              <w:t>干接点输入</w:t>
            </w:r>
          </w:p>
        </w:tc>
        <w:tc>
          <w:tcPr>
            <w:tcW w:w="5767" w:type="dxa"/>
            <w:tcBorders>
              <w:top w:val="single" w:color="auto" w:sz="4" w:space="0"/>
              <w:left w:val="single" w:color="auto" w:sz="4" w:space="0"/>
              <w:bottom w:val="single" w:color="auto" w:sz="4" w:space="0"/>
              <w:right w:val="single" w:color="auto" w:sz="4" w:space="0"/>
            </w:tcBorders>
          </w:tcPr>
          <w:p w14:paraId="0E9322CB">
            <w:pPr>
              <w:ind w:firstLine="0" w:firstLineChars="0"/>
              <w:jc w:val="left"/>
              <w:rPr>
                <w:szCs w:val="21"/>
              </w:rPr>
            </w:pPr>
            <w:r>
              <w:rPr>
                <w:rFonts w:hint="eastAsia"/>
                <w:szCs w:val="21"/>
              </w:rPr>
              <w:t>短路该端子，系统进入应急状态。</w:t>
            </w:r>
          </w:p>
          <w:p w14:paraId="3DAA7A20">
            <w:pPr>
              <w:ind w:firstLine="0" w:firstLineChars="0"/>
              <w:jc w:val="left"/>
              <w:rPr>
                <w:szCs w:val="21"/>
              </w:rPr>
            </w:pPr>
            <w:r>
              <w:rPr>
                <w:rFonts w:hint="eastAsia"/>
                <w:szCs w:val="21"/>
              </w:rPr>
              <w:t>端子接入D</w:t>
            </w:r>
            <w:r>
              <w:rPr>
                <w:szCs w:val="21"/>
              </w:rPr>
              <w:t>C</w:t>
            </w:r>
            <w:r>
              <w:rPr>
                <w:rFonts w:hint="eastAsia"/>
                <w:szCs w:val="21"/>
              </w:rPr>
              <w:t>2</w:t>
            </w:r>
            <w:r>
              <w:rPr>
                <w:szCs w:val="21"/>
              </w:rPr>
              <w:t>4V</w:t>
            </w:r>
            <w:r>
              <w:rPr>
                <w:rFonts w:hint="eastAsia"/>
                <w:szCs w:val="21"/>
                <w:lang w:eastAsia="zh-CN"/>
              </w:rPr>
              <w:t>(</w:t>
            </w:r>
            <w:r>
              <w:rPr>
                <w:rFonts w:hint="eastAsia"/>
                <w:szCs w:val="21"/>
              </w:rPr>
              <w:t>+</w:t>
            </w:r>
            <w:r>
              <w:rPr>
                <w:szCs w:val="21"/>
              </w:rPr>
              <w:t>/</w:t>
            </w:r>
            <w:r>
              <w:rPr>
                <w:rFonts w:hint="eastAsia"/>
                <w:szCs w:val="21"/>
              </w:rPr>
              <w:t>-</w:t>
            </w:r>
            <w:r>
              <w:rPr>
                <w:rFonts w:hint="eastAsia"/>
                <w:szCs w:val="21"/>
                <w:lang w:eastAsia="zh-CN"/>
              </w:rPr>
              <w:t>)</w:t>
            </w:r>
            <w:r>
              <w:rPr>
                <w:rFonts w:hint="eastAsia"/>
                <w:szCs w:val="21"/>
              </w:rPr>
              <w:t>，系统进入应急状态，区分正负极。</w:t>
            </w:r>
          </w:p>
        </w:tc>
      </w:tr>
      <w:tr w14:paraId="6076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29" w:type="dxa"/>
            <w:tcBorders>
              <w:top w:val="single" w:color="auto" w:sz="4" w:space="0"/>
              <w:left w:val="single" w:color="auto" w:sz="4" w:space="0"/>
              <w:bottom w:val="single" w:color="auto" w:sz="4" w:space="0"/>
              <w:right w:val="single" w:color="auto" w:sz="4" w:space="0"/>
            </w:tcBorders>
          </w:tcPr>
          <w:p w14:paraId="59733E9D">
            <w:pPr>
              <w:pStyle w:val="5"/>
              <w:spacing w:line="276" w:lineRule="auto"/>
              <w:ind w:firstLine="0" w:firstLineChars="0"/>
              <w:jc w:val="left"/>
            </w:pPr>
            <w:r>
              <w:rPr>
                <w:rFonts w:hint="eastAsia"/>
              </w:rPr>
              <w:t>应急输出端子</w:t>
            </w:r>
          </w:p>
        </w:tc>
        <w:tc>
          <w:tcPr>
            <w:tcW w:w="5767" w:type="dxa"/>
            <w:tcBorders>
              <w:top w:val="single" w:color="auto" w:sz="4" w:space="0"/>
              <w:left w:val="single" w:color="auto" w:sz="4" w:space="0"/>
              <w:bottom w:val="single" w:color="auto" w:sz="4" w:space="0"/>
              <w:right w:val="single" w:color="auto" w:sz="4" w:space="0"/>
            </w:tcBorders>
          </w:tcPr>
          <w:p w14:paraId="3535E095">
            <w:pPr>
              <w:pStyle w:val="5"/>
              <w:spacing w:line="276" w:lineRule="auto"/>
              <w:ind w:firstLine="0" w:firstLineChars="0"/>
              <w:jc w:val="left"/>
            </w:pPr>
            <w:r>
              <w:rPr>
                <w:rFonts w:hint="eastAsia"/>
              </w:rPr>
              <w:t>跳线帽在常开端：</w:t>
            </w:r>
          </w:p>
          <w:p w14:paraId="6EF57BE8">
            <w:pPr>
              <w:pStyle w:val="5"/>
              <w:spacing w:line="276" w:lineRule="auto"/>
              <w:ind w:firstLine="0" w:firstLineChars="0"/>
              <w:jc w:val="left"/>
            </w:pPr>
            <w:r>
              <w:rPr>
                <w:rFonts w:hint="eastAsia"/>
              </w:rPr>
              <w:t>监视状态，触点断开；系统应急，触点闭合；</w:t>
            </w:r>
          </w:p>
          <w:p w14:paraId="5A9F73EF">
            <w:pPr>
              <w:pStyle w:val="5"/>
              <w:spacing w:line="276" w:lineRule="auto"/>
              <w:ind w:firstLine="0" w:firstLineChars="0"/>
              <w:jc w:val="left"/>
            </w:pPr>
            <w:r>
              <w:rPr>
                <w:rFonts w:hint="eastAsia"/>
              </w:rPr>
              <w:t>跳线帽在常闭端：</w:t>
            </w:r>
          </w:p>
          <w:p w14:paraId="322F6D05">
            <w:pPr>
              <w:pStyle w:val="5"/>
              <w:spacing w:line="276" w:lineRule="auto"/>
              <w:ind w:firstLine="0" w:firstLineChars="0"/>
              <w:jc w:val="left"/>
            </w:pPr>
            <w:r>
              <w:rPr>
                <w:rFonts w:hint="eastAsia"/>
              </w:rPr>
              <w:t>监视状态，触点闭合；系统应急，触点断开。</w:t>
            </w:r>
          </w:p>
        </w:tc>
      </w:tr>
    </w:tbl>
    <w:p w14:paraId="130A9487">
      <w:pPr>
        <w:ind w:left="0" w:leftChars="0" w:firstLine="0" w:firstLineChars="0"/>
        <w:rPr>
          <w:rFonts w:hint="default" w:ascii="Times New Roman" w:hAnsi="Times New Roman" w:cs="Times New Roman"/>
          <w:szCs w:val="24"/>
          <w:lang w:val="en-US" w:eastAsia="zh-CN"/>
        </w:rPr>
      </w:pPr>
      <w:bookmarkStart w:id="64" w:name="_Toc32666"/>
      <w:bookmarkStart w:id="65" w:name="_Toc28657"/>
      <w:bookmarkStart w:id="66" w:name="_Toc23497"/>
      <w:bookmarkStart w:id="67" w:name="_Toc15906"/>
      <w:bookmarkStart w:id="68" w:name="_Toc7424"/>
      <w:bookmarkStart w:id="69" w:name="_Toc14890"/>
      <w:bookmarkStart w:id="70" w:name="_Toc11832"/>
      <w:bookmarkStart w:id="71" w:name="_Toc28395"/>
      <w:r>
        <w:rPr>
          <w:rFonts w:hint="eastAsia"/>
          <w:lang w:val="en-US" w:eastAsia="zh-CN"/>
        </w:rPr>
        <w:t>接线端子示意图：</w:t>
      </w:r>
    </w:p>
    <w:p w14:paraId="0E697A1B">
      <w:pPr>
        <w:spacing w:line="240" w:lineRule="auto"/>
        <w:jc w:val="both"/>
        <w:rPr>
          <w:rFonts w:hint="eastAsia" w:eastAsia="宋体" w:cs="Times New Roman"/>
          <w:szCs w:val="24"/>
          <w:lang w:val="en-US" w:eastAsia="zh-CN"/>
        </w:rPr>
      </w:pPr>
      <w:r>
        <w:rPr>
          <w:rFonts w:hint="eastAsia"/>
          <w:spacing w:val="-1"/>
          <w:szCs w:val="21"/>
          <w:lang w:eastAsia="zh-CN"/>
        </w:rPr>
        <w:t>JF-D-AC(DC36V/0.6kVA)-DA112(65)和JF-D-AC(DC36V/1.0kVA)-DA120(65)</w:t>
      </w:r>
      <w:r>
        <w:rPr>
          <w:rFonts w:hint="eastAsia" w:cs="Times New Roman"/>
          <w:szCs w:val="24"/>
          <w:lang w:val="en-US" w:eastAsia="zh-CN"/>
        </w:rPr>
        <w:t>接线端子示意图基本一致，仅以</w:t>
      </w:r>
      <w:r>
        <w:rPr>
          <w:rFonts w:hint="eastAsia"/>
          <w:lang w:val="en-US" w:eastAsia="zh-CN"/>
        </w:rPr>
        <w:t>JF-D-AC(DC36V/1.0kVA)-DA120(65)示例，</w:t>
      </w:r>
    </w:p>
    <w:p w14:paraId="355B5E1F">
      <w:pPr>
        <w:spacing w:line="240" w:lineRule="auto"/>
        <w:ind w:left="0" w:leftChars="0" w:firstLine="0" w:firstLineChars="0"/>
        <w:jc w:val="distribute"/>
      </w:pPr>
      <w:r>
        <w:drawing>
          <wp:inline distT="0" distB="0" distL="114300" distR="114300">
            <wp:extent cx="4756150" cy="2491740"/>
            <wp:effectExtent l="0" t="0" r="1397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rcRect t="1600" b="611"/>
                    <a:stretch>
                      <a:fillRect/>
                    </a:stretch>
                  </pic:blipFill>
                  <pic:spPr>
                    <a:xfrm>
                      <a:off x="0" y="0"/>
                      <a:ext cx="4756150" cy="2491740"/>
                    </a:xfrm>
                    <a:prstGeom prst="rect">
                      <a:avLst/>
                    </a:prstGeom>
                    <a:noFill/>
                    <a:ln>
                      <a:noFill/>
                    </a:ln>
                  </pic:spPr>
                </pic:pic>
              </a:graphicData>
            </a:graphic>
          </wp:inline>
        </w:drawing>
      </w:r>
    </w:p>
    <w:p w14:paraId="1DFBFBB1">
      <w:pPr>
        <w:numPr>
          <w:ilvl w:val="0"/>
          <w:numId w:val="0"/>
        </w:numPr>
        <w:spacing w:line="240" w:lineRule="auto"/>
        <w:ind w:left="0" w:leftChars="0" w:firstLine="0" w:firstLineChars="0"/>
        <w:jc w:val="center"/>
        <w:rPr>
          <w:rFonts w:hint="default" w:cs="Times New Roman"/>
          <w:szCs w:val="24"/>
          <w:lang w:val="en-US" w:eastAsia="zh-CN"/>
        </w:rPr>
      </w:pPr>
      <w:r>
        <w:rPr>
          <w:rFonts w:hint="eastAsia"/>
          <w:lang w:val="en-US" w:eastAsia="zh-CN"/>
        </w:rPr>
        <w:t>JF-D-AC(DC36V/1.0kVA)-DA120(65)</w:t>
      </w:r>
      <w:r>
        <w:rPr>
          <w:rFonts w:hint="eastAsia" w:cs="Times New Roman"/>
          <w:szCs w:val="24"/>
          <w:lang w:val="en-US" w:eastAsia="zh-CN"/>
        </w:rPr>
        <w:t xml:space="preserve"> 接线端子示意图</w:t>
      </w:r>
    </w:p>
    <w:p w14:paraId="2EC7A821">
      <w:pPr>
        <w:pStyle w:val="3"/>
        <w:spacing w:before="156" w:beforeLines="50" w:after="156" w:afterLines="50"/>
        <w:rPr>
          <w:rFonts w:hint="eastAsia" w:ascii="宋体" w:hAnsi="宋体" w:cs="宋体"/>
          <w:sz w:val="28"/>
          <w:szCs w:val="28"/>
        </w:rPr>
      </w:pPr>
      <w:bookmarkStart w:id="72" w:name="_Toc22564"/>
      <w:r>
        <w:rPr>
          <w:rFonts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电源内部跳线说明</w:t>
      </w:r>
      <w:bookmarkEnd w:id="64"/>
      <w:bookmarkEnd w:id="65"/>
      <w:bookmarkEnd w:id="66"/>
      <w:bookmarkEnd w:id="67"/>
      <w:bookmarkEnd w:id="68"/>
      <w:bookmarkEnd w:id="69"/>
      <w:bookmarkEnd w:id="70"/>
      <w:bookmarkEnd w:id="71"/>
      <w:bookmarkEnd w:id="72"/>
    </w:p>
    <w:p w14:paraId="3C89D759">
      <w:pPr>
        <w:spacing w:line="151" w:lineRule="exact"/>
        <w:ind w:firstLine="0" w:firstLineChars="0"/>
      </w:pPr>
    </w:p>
    <w:tbl>
      <w:tblPr>
        <w:tblStyle w:val="32"/>
        <w:tblW w:w="8328"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44"/>
        <w:gridCol w:w="5784"/>
      </w:tblGrid>
      <w:tr w14:paraId="551AB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544" w:type="dxa"/>
            <w:vAlign w:val="top"/>
          </w:tcPr>
          <w:p w14:paraId="0F17579D">
            <w:pPr>
              <w:ind w:firstLine="0" w:firstLineChars="0"/>
              <w:jc w:val="left"/>
              <w:rPr>
                <w:rFonts w:hint="eastAsia"/>
                <w:sz w:val="21"/>
                <w:szCs w:val="21"/>
                <w:lang w:eastAsia="zh-CN"/>
              </w:rPr>
            </w:pPr>
            <w:r>
              <w:rPr>
                <w:rFonts w:hint="eastAsia"/>
                <w:b/>
                <w:bCs/>
                <w:szCs w:val="21"/>
                <w:lang w:eastAsia="zh-CN"/>
              </w:rPr>
              <w:t>跳线名称</w:t>
            </w:r>
          </w:p>
        </w:tc>
        <w:tc>
          <w:tcPr>
            <w:tcW w:w="5784" w:type="dxa"/>
            <w:vAlign w:val="top"/>
          </w:tcPr>
          <w:p w14:paraId="0D88D331">
            <w:pPr>
              <w:ind w:firstLine="0" w:firstLineChars="0"/>
              <w:jc w:val="left"/>
              <w:rPr>
                <w:rFonts w:hint="eastAsia" w:ascii="宋体" w:hAnsi="宋体" w:cs="宋体"/>
                <w:szCs w:val="21"/>
              </w:rPr>
            </w:pPr>
            <w:r>
              <w:rPr>
                <w:rFonts w:hint="eastAsia"/>
                <w:b/>
                <w:bCs/>
                <w:szCs w:val="21"/>
              </w:rPr>
              <w:t>功能说明</w:t>
            </w:r>
          </w:p>
        </w:tc>
      </w:tr>
      <w:tr w14:paraId="7F809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44" w:type="dxa"/>
            <w:vAlign w:val="top"/>
          </w:tcPr>
          <w:p w14:paraId="7D1C151E">
            <w:pPr>
              <w:pStyle w:val="31"/>
              <w:spacing w:before="122" w:line="222" w:lineRule="auto"/>
              <w:ind w:firstLine="0" w:firstLineChars="0"/>
              <w:jc w:val="left"/>
              <w:rPr>
                <w:rFonts w:hint="eastAsia"/>
                <w:sz w:val="21"/>
                <w:szCs w:val="21"/>
              </w:rPr>
            </w:pPr>
            <w:r>
              <w:rPr>
                <w:rFonts w:hint="eastAsia"/>
                <w:spacing w:val="-2"/>
                <w:sz w:val="21"/>
                <w:szCs w:val="21"/>
                <w:lang w:eastAsia="zh-CN"/>
              </w:rPr>
              <w:t>CAN/485</w:t>
            </w:r>
          </w:p>
        </w:tc>
        <w:tc>
          <w:tcPr>
            <w:tcW w:w="5784" w:type="dxa"/>
            <w:vAlign w:val="top"/>
          </w:tcPr>
          <w:p w14:paraId="1C1513A0">
            <w:pPr>
              <w:pStyle w:val="5"/>
              <w:ind w:firstLine="0" w:firstLineChars="0"/>
              <w:jc w:val="left"/>
              <w:rPr>
                <w:rFonts w:hint="eastAsia" w:ascii="宋体" w:hAnsi="宋体" w:cs="宋体"/>
                <w:szCs w:val="21"/>
              </w:rPr>
            </w:pPr>
            <w:r>
              <w:rPr>
                <w:rFonts w:hint="eastAsia" w:ascii="宋体" w:hAnsi="宋体" w:cs="宋体"/>
                <w:szCs w:val="21"/>
              </w:rPr>
              <w:t>选择设置两路通讯端子为</w:t>
            </w:r>
            <w:r>
              <w:rPr>
                <w:szCs w:val="21"/>
              </w:rPr>
              <w:t>CAN</w:t>
            </w:r>
            <w:r>
              <w:rPr>
                <w:rFonts w:hint="eastAsia" w:ascii="宋体" w:hAnsi="宋体" w:cs="宋体"/>
                <w:szCs w:val="21"/>
              </w:rPr>
              <w:t>通讯或</w:t>
            </w:r>
            <w:r>
              <w:rPr>
                <w:szCs w:val="21"/>
              </w:rPr>
              <w:t>485</w:t>
            </w:r>
            <w:r>
              <w:rPr>
                <w:rFonts w:hint="eastAsia" w:ascii="宋体" w:hAnsi="宋体" w:cs="宋体"/>
                <w:szCs w:val="21"/>
              </w:rPr>
              <w:t>通讯。</w:t>
            </w:r>
          </w:p>
          <w:p w14:paraId="0435AD47">
            <w:pPr>
              <w:spacing w:before="146" w:line="189" w:lineRule="auto"/>
              <w:ind w:firstLine="0" w:firstLineChars="0"/>
              <w:jc w:val="left"/>
              <w:rPr>
                <w:rFonts w:hint="eastAsia" w:ascii="宋体" w:hAnsi="宋体" w:cs="宋体"/>
                <w:szCs w:val="21"/>
              </w:rPr>
            </w:pPr>
            <w:r>
              <w:rPr>
                <w:rFonts w:hint="eastAsia"/>
              </w:rPr>
              <w:t>需要同时匹配设置两个跳线帽。</w:t>
            </w:r>
          </w:p>
        </w:tc>
      </w:tr>
      <w:tr w14:paraId="102E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44" w:type="dxa"/>
            <w:vAlign w:val="top"/>
          </w:tcPr>
          <w:p w14:paraId="037C7725">
            <w:pPr>
              <w:pStyle w:val="31"/>
              <w:spacing w:before="124" w:line="228" w:lineRule="auto"/>
              <w:ind w:firstLine="0" w:firstLineChars="0"/>
              <w:jc w:val="left"/>
              <w:rPr>
                <w:rFonts w:hint="eastAsia"/>
                <w:sz w:val="21"/>
                <w:szCs w:val="21"/>
                <w:lang w:eastAsia="zh-CN"/>
              </w:rPr>
            </w:pPr>
            <w:r>
              <w:rPr>
                <w:rFonts w:hint="eastAsia"/>
                <w:sz w:val="21"/>
                <w:szCs w:val="21"/>
                <w:lang w:val="en-US" w:eastAsia="zh-CN"/>
              </w:rPr>
              <w:t>终端电阻120R（ON/OFF）</w:t>
            </w:r>
          </w:p>
        </w:tc>
        <w:tc>
          <w:tcPr>
            <w:tcW w:w="5784" w:type="dxa"/>
            <w:vAlign w:val="top"/>
          </w:tcPr>
          <w:p w14:paraId="58F37DD0">
            <w:pPr>
              <w:spacing w:before="148" w:line="189" w:lineRule="auto"/>
              <w:ind w:firstLine="0" w:firstLineChars="0"/>
              <w:jc w:val="left"/>
              <w:rPr>
                <w:rFonts w:hint="eastAsia" w:ascii="宋体" w:hAnsi="宋体" w:cs="宋体"/>
                <w:szCs w:val="21"/>
              </w:rPr>
            </w:pPr>
            <w:r>
              <w:rPr>
                <w:rFonts w:hint="eastAsia" w:ascii="宋体" w:hAnsi="宋体" w:cs="宋体"/>
                <w:szCs w:val="21"/>
              </w:rPr>
              <w:t>切换通讯端子120Ω终端匹配电阻。</w:t>
            </w:r>
          </w:p>
        </w:tc>
      </w:tr>
      <w:tr w14:paraId="48B42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544" w:type="dxa"/>
            <w:vAlign w:val="top"/>
          </w:tcPr>
          <w:p w14:paraId="61A447B3">
            <w:pPr>
              <w:pStyle w:val="31"/>
              <w:spacing w:before="126" w:line="220" w:lineRule="auto"/>
              <w:ind w:firstLine="0" w:firstLineChars="0"/>
              <w:jc w:val="left"/>
              <w:rPr>
                <w:rFonts w:hint="eastAsia"/>
                <w:sz w:val="21"/>
                <w:szCs w:val="21"/>
                <w:lang w:eastAsia="zh-CN"/>
              </w:rPr>
            </w:pPr>
            <w:r>
              <w:rPr>
                <w:rFonts w:hint="eastAsia"/>
                <w:spacing w:val="-1"/>
                <w:sz w:val="21"/>
                <w:szCs w:val="21"/>
                <w:lang w:eastAsia="zh-CN"/>
              </w:rPr>
              <w:t>应急</w:t>
            </w:r>
            <w:r>
              <w:rPr>
                <w:rFonts w:hint="eastAsia"/>
                <w:spacing w:val="-1"/>
                <w:sz w:val="21"/>
                <w:szCs w:val="21"/>
                <w:lang w:val="en-US" w:eastAsia="zh-CN"/>
              </w:rPr>
              <w:t>输出状态（</w:t>
            </w:r>
            <w:r>
              <w:rPr>
                <w:rFonts w:hint="eastAsia"/>
                <w:spacing w:val="-1"/>
                <w:sz w:val="21"/>
                <w:szCs w:val="21"/>
                <w:lang w:eastAsia="zh-CN"/>
              </w:rPr>
              <w:t>常开/常闭</w:t>
            </w:r>
            <w:r>
              <w:rPr>
                <w:rFonts w:hint="eastAsia"/>
                <w:spacing w:val="-1"/>
                <w:sz w:val="21"/>
                <w:szCs w:val="21"/>
                <w:lang w:val="en-US" w:eastAsia="zh-CN"/>
              </w:rPr>
              <w:t>）</w:t>
            </w:r>
          </w:p>
        </w:tc>
        <w:tc>
          <w:tcPr>
            <w:tcW w:w="5784" w:type="dxa"/>
            <w:vAlign w:val="top"/>
          </w:tcPr>
          <w:p w14:paraId="765F7FBB">
            <w:pPr>
              <w:spacing w:before="149" w:line="189" w:lineRule="auto"/>
              <w:ind w:firstLine="0" w:firstLineChars="0"/>
              <w:jc w:val="left"/>
              <w:rPr>
                <w:rFonts w:hint="eastAsia" w:ascii="宋体" w:hAnsi="宋体" w:cs="宋体"/>
                <w:szCs w:val="21"/>
              </w:rPr>
            </w:pPr>
            <w:r>
              <w:rPr>
                <w:rFonts w:hint="eastAsia" w:ascii="宋体" w:hAnsi="宋体" w:cs="宋体"/>
                <w:szCs w:val="21"/>
              </w:rPr>
              <w:t>切换应急输出端子为常开或常闭。</w:t>
            </w:r>
          </w:p>
        </w:tc>
      </w:tr>
    </w:tbl>
    <w:p w14:paraId="41CBFEC6">
      <w:pPr>
        <w:ind w:firstLine="0" w:firstLineChars="0"/>
        <w:rPr>
          <w:rFonts w:hint="eastAsia"/>
          <w:szCs w:val="21"/>
          <w:lang w:val="en-US" w:eastAsia="zh-CN"/>
        </w:rPr>
      </w:pPr>
      <w:r>
        <w:rPr>
          <w:rFonts w:hint="eastAsia"/>
          <w:szCs w:val="21"/>
          <w:lang w:val="en-US" w:eastAsia="zh-CN"/>
        </w:rPr>
        <w:t>CAN/485、OFF/ON跳线说明示意图：</w:t>
      </w:r>
    </w:p>
    <w:p w14:paraId="7D7B1974">
      <w:pPr>
        <w:spacing w:line="240" w:lineRule="auto"/>
        <w:ind w:firstLine="0" w:firstLineChars="0"/>
        <w:rPr>
          <w:rFonts w:hint="eastAsia"/>
          <w:szCs w:val="21"/>
          <w:lang w:val="en-US" w:eastAsia="zh-CN"/>
        </w:rPr>
      </w:pPr>
      <w:r>
        <w:drawing>
          <wp:inline distT="0" distB="0" distL="114300" distR="114300">
            <wp:extent cx="4665345" cy="1225550"/>
            <wp:effectExtent l="0" t="0" r="13335"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9"/>
                    <a:stretch>
                      <a:fillRect/>
                    </a:stretch>
                  </pic:blipFill>
                  <pic:spPr>
                    <a:xfrm>
                      <a:off x="0" y="0"/>
                      <a:ext cx="4665345" cy="1225550"/>
                    </a:xfrm>
                    <a:prstGeom prst="rect">
                      <a:avLst/>
                    </a:prstGeom>
                    <a:noFill/>
                    <a:ln>
                      <a:noFill/>
                    </a:ln>
                  </pic:spPr>
                </pic:pic>
              </a:graphicData>
            </a:graphic>
          </wp:inline>
        </w:drawing>
      </w:r>
    </w:p>
    <w:p w14:paraId="42DE5BB6">
      <w:pPr>
        <w:spacing w:line="240" w:lineRule="auto"/>
        <w:ind w:firstLine="0" w:firstLineChars="0"/>
        <w:rPr>
          <w:rFonts w:hint="eastAsia"/>
          <w:szCs w:val="21"/>
          <w:lang w:val="en-US" w:eastAsia="zh-CN"/>
        </w:rPr>
      </w:pPr>
      <w:r>
        <w:rPr>
          <w:rFonts w:hint="eastAsia"/>
          <w:szCs w:val="21"/>
          <w:lang w:val="en-US" w:eastAsia="zh-CN"/>
        </w:rPr>
        <w:t>应急常开/常闭跳线说明书示意图(仅以</w:t>
      </w:r>
      <w:r>
        <w:rPr>
          <w:rFonts w:hint="eastAsia"/>
          <w:lang w:val="en-US" w:eastAsia="zh-CN"/>
        </w:rPr>
        <w:t>JF-D-AC(DC36V/1.0kVA)-DA120(65)</w:t>
      </w:r>
      <w:r>
        <w:rPr>
          <w:rFonts w:hint="eastAsia"/>
          <w:szCs w:val="21"/>
          <w:lang w:val="en-US" w:eastAsia="zh-CN"/>
        </w:rPr>
        <w:t>示例)：</w:t>
      </w:r>
    </w:p>
    <w:p w14:paraId="02D36DD6">
      <w:pPr>
        <w:spacing w:line="240" w:lineRule="auto"/>
        <w:ind w:firstLine="0" w:firstLineChars="0"/>
        <w:rPr>
          <w:rFonts w:hint="default"/>
          <w:szCs w:val="21"/>
          <w:lang w:val="en-US" w:eastAsia="zh-CN"/>
        </w:rPr>
      </w:pPr>
      <w:r>
        <w:drawing>
          <wp:inline distT="0" distB="0" distL="114300" distR="114300">
            <wp:extent cx="4747260" cy="2154555"/>
            <wp:effectExtent l="0" t="0" r="7620" b="952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0"/>
                    <a:srcRect r="2459"/>
                    <a:stretch>
                      <a:fillRect/>
                    </a:stretch>
                  </pic:blipFill>
                  <pic:spPr>
                    <a:xfrm>
                      <a:off x="0" y="0"/>
                      <a:ext cx="4747260" cy="2154555"/>
                    </a:xfrm>
                    <a:prstGeom prst="rect">
                      <a:avLst/>
                    </a:prstGeom>
                    <a:noFill/>
                    <a:ln>
                      <a:noFill/>
                    </a:ln>
                  </pic:spPr>
                </pic:pic>
              </a:graphicData>
            </a:graphic>
          </wp:inline>
        </w:drawing>
      </w:r>
    </w:p>
    <w:p w14:paraId="49F9C819">
      <w:pPr>
        <w:pStyle w:val="2"/>
        <w:ind w:firstLine="562"/>
        <w:rPr>
          <w:rFonts w:hint="eastAsia" w:ascii="宋体" w:hAnsi="宋体" w:cs="宋体"/>
          <w:sz w:val="28"/>
          <w:szCs w:val="28"/>
          <w:lang w:eastAsia="zh-CN"/>
        </w:rPr>
      </w:pPr>
      <w:bookmarkStart w:id="73" w:name="_Toc17550"/>
      <w:bookmarkStart w:id="74" w:name="_Toc32048"/>
      <w:bookmarkStart w:id="75" w:name="_Toc25796"/>
      <w:bookmarkStart w:id="76" w:name="_Toc12300"/>
      <w:bookmarkStart w:id="77" w:name="_Toc18580"/>
      <w:bookmarkStart w:id="78" w:name="_Toc24894"/>
      <w:bookmarkStart w:id="79" w:name="_Toc13617"/>
      <w:bookmarkStart w:id="80" w:name="_Toc2936"/>
      <w:bookmarkStart w:id="81" w:name="_Toc22920"/>
      <w:bookmarkStart w:id="82" w:name="_Toc135935200"/>
      <w:r>
        <w:rPr>
          <w:rFonts w:hint="eastAsia" w:ascii="宋体" w:hAnsi="宋体" w:cs="宋体"/>
          <w:sz w:val="28"/>
          <w:szCs w:val="28"/>
          <w:lang w:eastAsia="zh-CN"/>
        </w:rPr>
        <w:t>第三章 产品功能</w:t>
      </w:r>
      <w:bookmarkEnd w:id="73"/>
      <w:bookmarkEnd w:id="74"/>
      <w:bookmarkEnd w:id="75"/>
      <w:bookmarkEnd w:id="76"/>
      <w:bookmarkEnd w:id="77"/>
      <w:bookmarkEnd w:id="78"/>
      <w:bookmarkEnd w:id="79"/>
      <w:bookmarkEnd w:id="80"/>
      <w:bookmarkEnd w:id="81"/>
      <w:bookmarkEnd w:id="82"/>
    </w:p>
    <w:p w14:paraId="0E7E3C94">
      <w:pPr>
        <w:pStyle w:val="21"/>
        <w:numPr>
          <w:ilvl w:val="0"/>
          <w:numId w:val="1"/>
        </w:numPr>
        <w:spacing w:line="276" w:lineRule="auto"/>
        <w:ind w:left="426" w:firstLineChars="0"/>
      </w:pPr>
      <w:r>
        <w:t>应急控制</w:t>
      </w:r>
    </w:p>
    <w:p w14:paraId="1BE6B6E9">
      <w:pPr>
        <w:pStyle w:val="5"/>
        <w:spacing w:line="276" w:lineRule="auto"/>
        <w:rPr>
          <w:rFonts w:hint="eastAsia" w:ascii="宋体" w:hAnsi="宋体" w:cs="宋体"/>
          <w:color w:val="000000"/>
          <w:kern w:val="0"/>
          <w:szCs w:val="21"/>
          <w:lang w:bidi="ar"/>
        </w:rPr>
      </w:pPr>
      <w:r>
        <w:rPr>
          <w:rFonts w:hint="eastAsia" w:ascii="宋体" w:hAnsi="宋体" w:cs="宋体"/>
          <w:szCs w:val="21"/>
        </w:rPr>
        <w:t>发生火灾时，应急照明控制器通过协议方式获得火灾报警探测器探测到火源发生点及烟雾弥漫方向，计算逃生路线，通过集中电源将疏散照明指令下发给现场消防应急灯具，灯具在收到指令后进入应急工作状态，如频闪、变向、开、灭灯等工作实时指示最佳、最安全的逃生路线。应急时，“应急”指示灯红色常亮</w:t>
      </w:r>
      <w:r>
        <w:rPr>
          <w:rFonts w:hint="eastAsia" w:ascii="宋体" w:hAnsi="宋体" w:cs="宋体"/>
          <w:color w:val="000000"/>
          <w:kern w:val="0"/>
          <w:szCs w:val="21"/>
          <w:lang w:bidi="ar"/>
        </w:rPr>
        <w:t>。</w:t>
      </w:r>
    </w:p>
    <w:p w14:paraId="1496B474">
      <w:pPr>
        <w:pStyle w:val="21"/>
        <w:numPr>
          <w:ilvl w:val="0"/>
          <w:numId w:val="1"/>
        </w:numPr>
        <w:spacing w:line="276" w:lineRule="auto"/>
        <w:ind w:left="426" w:hanging="426" w:firstLineChars="0"/>
      </w:pPr>
      <w:r>
        <w:t>故障报警</w:t>
      </w:r>
    </w:p>
    <w:p w14:paraId="7495781D">
      <w:pPr>
        <w:spacing w:line="276" w:lineRule="auto"/>
        <w:ind w:firstLine="420"/>
      </w:pPr>
      <w:r>
        <w:t>故障时，“故障”指示灯</w:t>
      </w:r>
      <w:r>
        <w:rPr>
          <w:rFonts w:hint="eastAsia"/>
        </w:rPr>
        <w:t>黄色常</w:t>
      </w:r>
      <w:r>
        <w:t>亮，并有故障音响，显示屏自动切换到故障显示状态，显示相关故障信息。</w:t>
      </w:r>
    </w:p>
    <w:p w14:paraId="252DF6A9">
      <w:pPr>
        <w:pStyle w:val="21"/>
        <w:numPr>
          <w:ilvl w:val="0"/>
          <w:numId w:val="1"/>
        </w:numPr>
        <w:spacing w:line="276" w:lineRule="auto"/>
        <w:ind w:left="426" w:hanging="426" w:firstLineChars="0"/>
      </w:pPr>
      <w:r>
        <w:rPr>
          <w:rFonts w:hint="eastAsia"/>
        </w:rPr>
        <w:t>电源状态监视</w:t>
      </w:r>
    </w:p>
    <w:p w14:paraId="6F5C6A43">
      <w:pPr>
        <w:pStyle w:val="14"/>
        <w:widowControl/>
        <w:spacing w:beforeAutospacing="0" w:afterAutospacing="0" w:line="276" w:lineRule="auto"/>
        <w:ind w:firstLine="420"/>
        <w:rPr>
          <w:sz w:val="21"/>
          <w:szCs w:val="21"/>
        </w:rPr>
      </w:pPr>
      <w:r>
        <w:rPr>
          <w:rFonts w:hint="eastAsia"/>
          <w:sz w:val="21"/>
          <w:szCs w:val="21"/>
        </w:rPr>
        <w:t>在正常监视状态时，主控单元实时监测</w:t>
      </w:r>
      <w:r>
        <w:rPr>
          <w:sz w:val="21"/>
          <w:szCs w:val="21"/>
        </w:rPr>
        <w:t>电源状态，并将检测到的</w:t>
      </w:r>
      <w:r>
        <w:rPr>
          <w:rFonts w:hint="eastAsia"/>
          <w:sz w:val="21"/>
          <w:szCs w:val="21"/>
        </w:rPr>
        <w:t>电源数</w:t>
      </w:r>
      <w:r>
        <w:rPr>
          <w:sz w:val="21"/>
          <w:szCs w:val="21"/>
        </w:rPr>
        <w:t>值实时显示在集中电源</w:t>
      </w:r>
      <w:r>
        <w:rPr>
          <w:rFonts w:hint="eastAsia"/>
          <w:sz w:val="21"/>
          <w:szCs w:val="21"/>
        </w:rPr>
        <w:t>液晶屏</w:t>
      </w:r>
      <w:r>
        <w:rPr>
          <w:sz w:val="21"/>
          <w:szCs w:val="21"/>
        </w:rPr>
        <w:t>上。</w:t>
      </w:r>
    </w:p>
    <w:p w14:paraId="4765875F">
      <w:pPr>
        <w:pStyle w:val="2"/>
        <w:numPr>
          <w:ilvl w:val="0"/>
          <w:numId w:val="2"/>
        </w:numPr>
        <w:spacing w:before="156" w:beforeLines="50" w:after="156" w:afterLines="50" w:line="120" w:lineRule="auto"/>
        <w:ind w:firstLine="562"/>
        <w:rPr>
          <w:sz w:val="28"/>
          <w:szCs w:val="28"/>
        </w:rPr>
      </w:pPr>
      <w:bookmarkStart w:id="83" w:name="_Toc32190"/>
      <w:bookmarkStart w:id="84" w:name="_Toc21578"/>
      <w:bookmarkStart w:id="85" w:name="_Toc25721"/>
      <w:bookmarkStart w:id="86" w:name="_Toc24982"/>
      <w:bookmarkStart w:id="87" w:name="_Toc28646"/>
      <w:bookmarkStart w:id="88" w:name="_Toc1343"/>
      <w:bookmarkStart w:id="89" w:name="_Toc14963"/>
      <w:bookmarkStart w:id="90" w:name="_Toc135935201"/>
      <w:bookmarkStart w:id="91" w:name="_Toc23430"/>
      <w:bookmarkStart w:id="92" w:name="_Toc21582"/>
      <w:r>
        <w:rPr>
          <w:sz w:val="28"/>
          <w:szCs w:val="28"/>
        </w:rPr>
        <w:t>技术参数</w:t>
      </w:r>
      <w:bookmarkEnd w:id="83"/>
      <w:bookmarkEnd w:id="84"/>
      <w:bookmarkEnd w:id="85"/>
      <w:bookmarkEnd w:id="86"/>
      <w:bookmarkEnd w:id="87"/>
      <w:bookmarkEnd w:id="88"/>
      <w:bookmarkEnd w:id="89"/>
      <w:bookmarkEnd w:id="90"/>
      <w:bookmarkEnd w:id="91"/>
      <w:bookmarkEnd w:id="92"/>
    </w:p>
    <w:tbl>
      <w:tblPr>
        <w:tblStyle w:val="17"/>
        <w:tblW w:w="53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3493"/>
        <w:gridCol w:w="3532"/>
      </w:tblGrid>
      <w:tr w14:paraId="6481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D072B3E">
            <w:pPr>
              <w:snapToGrid w:val="0"/>
              <w:spacing w:line="360" w:lineRule="auto"/>
              <w:ind w:firstLine="0" w:firstLineChars="0"/>
              <w:jc w:val="center"/>
              <w:rPr>
                <w:b/>
                <w:szCs w:val="21"/>
              </w:rPr>
            </w:pPr>
          </w:p>
          <w:p w14:paraId="5E3DF9B7">
            <w:pPr>
              <w:snapToGrid w:val="0"/>
              <w:spacing w:line="360" w:lineRule="auto"/>
              <w:ind w:firstLine="0" w:firstLineChars="0"/>
              <w:jc w:val="center"/>
              <w:rPr>
                <w:b/>
                <w:szCs w:val="21"/>
              </w:rPr>
            </w:pPr>
          </w:p>
          <w:p w14:paraId="5D798F61">
            <w:pPr>
              <w:snapToGrid w:val="0"/>
              <w:spacing w:line="360" w:lineRule="auto"/>
              <w:ind w:firstLine="0" w:firstLineChars="0"/>
              <w:jc w:val="both"/>
              <mc:AlternateContent>
                <mc:Choice Requires="wpsCustomData">
                  <wpsCustomData:diagonalParaType/>
                </mc:Choice>
              </mc:AlternateContent>
              <w:rPr>
                <w:rFonts w:hint="default" w:eastAsia="宋体"/>
                <w:b/>
                <w:szCs w:val="21"/>
                <w:lang w:val="en-US" w:eastAsia="zh-CN"/>
              </w:rPr>
            </w:pPr>
            <w:r>
              <w:rPr>
                <w:rFonts w:hint="eastAsia"/>
                <w:b/>
                <w:szCs w:val="21"/>
                <w:lang w:val="en-US" w:eastAsia="zh-CN"/>
              </w:rPr>
              <w:t>产品特性</w:t>
            </w:r>
          </w:p>
          <w:p w14:paraId="1477CFC6">
            <w:pPr>
              <w:spacing w:line="360" w:lineRule="auto"/>
              <w:ind w:firstLine="0" w:firstLineChars="0"/>
              <w:jc w:val="center"/>
              <w:rPr>
                <w:rFonts w:hint="default" w:eastAsia="宋体"/>
                <w:b/>
                <w:szCs w:val="21"/>
                <w:lang w:val="en-US" w:eastAsia="zh-CN"/>
              </w:rPr>
            </w:pPr>
            <w:r>
              <w:rPr>
                <w:rFonts w:hint="eastAsia"/>
                <w:b/>
                <w:szCs w:val="21"/>
                <w:lang w:val="en-US" w:eastAsia="zh-CN"/>
              </w:rPr>
              <w:t xml:space="preserve">     型号</w:t>
            </w:r>
          </w:p>
        </w:tc>
        <w:tc>
          <w:tcPr>
            <w:tcW w:w="3511" w:type="pct"/>
            <w:gridSpan w:val="2"/>
            <w:vAlign w:val="center"/>
          </w:tcPr>
          <w:p w14:paraId="3712BA4C">
            <w:pPr>
              <w:spacing w:line="360" w:lineRule="auto"/>
              <w:ind w:firstLine="0" w:firstLineChars="0"/>
              <w:jc w:val="center"/>
              <w:rPr>
                <w:rFonts w:hint="eastAsia" w:ascii="宋体" w:hAnsi="宋体" w:cs="宋体"/>
                <w:b/>
                <w:bCs/>
              </w:rPr>
            </w:pPr>
            <w:r>
              <w:rPr>
                <w:rFonts w:hint="eastAsia" w:ascii="宋体" w:hAnsi="宋体" w:cs="宋体"/>
                <w:b/>
                <w:bCs/>
              </w:rPr>
              <w:t>技术参数</w:t>
            </w:r>
          </w:p>
        </w:tc>
      </w:tr>
      <w:tr w14:paraId="7ED6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Merge w:val="continue"/>
            <w:vAlign w:val="center"/>
          </w:tcPr>
          <w:p w14:paraId="1513DFDA">
            <w:pPr>
              <w:spacing w:line="360" w:lineRule="auto"/>
              <w:ind w:firstLine="0" w:firstLineChars="0"/>
              <w:jc w:val="center"/>
              <w:rPr>
                <w:rFonts w:hint="eastAsia"/>
                <w:b/>
                <w:szCs w:val="21"/>
              </w:rPr>
            </w:pPr>
          </w:p>
        </w:tc>
        <w:tc>
          <w:tcPr>
            <w:tcW w:w="1755" w:type="pct"/>
            <w:vAlign w:val="center"/>
          </w:tcPr>
          <w:p w14:paraId="2B416E55">
            <w:pPr>
              <w:spacing w:line="360" w:lineRule="auto"/>
              <w:ind w:firstLine="0" w:firstLineChars="0"/>
              <w:jc w:val="center"/>
              <w:rPr>
                <w:rFonts w:hint="eastAsia" w:ascii="宋体" w:hAnsi="宋体" w:eastAsia="宋体" w:cs="宋体"/>
                <w:b/>
                <w:bCs/>
                <w:lang w:eastAsia="zh-CN"/>
              </w:rPr>
            </w:pPr>
            <w:r>
              <w:rPr>
                <w:rFonts w:hint="eastAsia"/>
                <w:spacing w:val="-1"/>
                <w:szCs w:val="21"/>
                <w:lang w:eastAsia="zh-CN"/>
              </w:rPr>
              <w:t>JF-D-AC(DC36V/0.6kVA)-DA112(65)</w:t>
            </w:r>
          </w:p>
        </w:tc>
        <w:tc>
          <w:tcPr>
            <w:tcW w:w="1756" w:type="pct"/>
            <w:vAlign w:val="center"/>
          </w:tcPr>
          <w:p w14:paraId="0FC0FE4A">
            <w:pPr>
              <w:spacing w:line="360" w:lineRule="auto"/>
              <w:ind w:firstLine="0" w:firstLineChars="0"/>
              <w:jc w:val="center"/>
              <w:rPr>
                <w:rFonts w:hint="eastAsia" w:ascii="宋体" w:hAnsi="宋体" w:cs="宋体"/>
                <w:b/>
                <w:bCs/>
              </w:rPr>
            </w:pPr>
            <w:r>
              <w:rPr>
                <w:rFonts w:hint="eastAsia"/>
                <w:lang w:val="en-US" w:eastAsia="zh-CN"/>
              </w:rPr>
              <w:t>JF-D-AC(DC36V/1.0kVA)-DA120(65)</w:t>
            </w:r>
          </w:p>
        </w:tc>
      </w:tr>
      <w:tr w14:paraId="535A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61E68D1F">
            <w:pPr>
              <w:widowControl/>
              <w:spacing w:line="360" w:lineRule="auto"/>
              <w:ind w:firstLine="0" w:firstLineChars="0"/>
              <w:jc w:val="center"/>
              <w:rPr>
                <w:szCs w:val="21"/>
              </w:rPr>
            </w:pPr>
            <w:r>
              <w:rPr>
                <w:szCs w:val="21"/>
              </w:rPr>
              <w:t>工作温度</w:t>
            </w:r>
          </w:p>
        </w:tc>
        <w:tc>
          <w:tcPr>
            <w:tcW w:w="3511" w:type="pct"/>
            <w:gridSpan w:val="2"/>
            <w:vAlign w:val="center"/>
          </w:tcPr>
          <w:p w14:paraId="64C0CBE1">
            <w:pPr>
              <w:spacing w:line="360" w:lineRule="auto"/>
              <w:ind w:firstLine="0" w:firstLineChars="0"/>
              <w:jc w:val="center"/>
              <w:rPr>
                <w:szCs w:val="21"/>
              </w:rPr>
            </w:pP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tc>
      </w:tr>
      <w:tr w14:paraId="41DB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4F137E6C">
            <w:pPr>
              <w:spacing w:line="360" w:lineRule="auto"/>
              <w:ind w:firstLine="0" w:firstLineChars="0"/>
              <w:jc w:val="center"/>
              <w:rPr>
                <w:szCs w:val="21"/>
              </w:rPr>
            </w:pPr>
            <w:r>
              <w:rPr>
                <w:szCs w:val="21"/>
              </w:rPr>
              <w:t>贮存温度</w:t>
            </w:r>
          </w:p>
        </w:tc>
        <w:tc>
          <w:tcPr>
            <w:tcW w:w="3511" w:type="pct"/>
            <w:gridSpan w:val="2"/>
            <w:vAlign w:val="center"/>
          </w:tcPr>
          <w:p w14:paraId="39E5D9A4">
            <w:pPr>
              <w:spacing w:line="360" w:lineRule="auto"/>
              <w:ind w:firstLine="0" w:firstLineChars="0"/>
              <w:jc w:val="center"/>
              <w:rPr>
                <w:szCs w:val="21"/>
              </w:rPr>
            </w:pPr>
            <w:r>
              <w:rPr>
                <w:szCs w:val="21"/>
              </w:rPr>
              <w:t>-20</w:t>
            </w:r>
            <w:r>
              <w:rPr>
                <w:rFonts w:hint="eastAsia" w:ascii="宋体" w:hAnsi="宋体" w:cs="宋体"/>
                <w:szCs w:val="21"/>
              </w:rPr>
              <w:t>℃</w:t>
            </w:r>
            <w:r>
              <w:rPr>
                <w:szCs w:val="21"/>
              </w:rPr>
              <w:t>～+65</w:t>
            </w:r>
            <w:r>
              <w:rPr>
                <w:rFonts w:hint="eastAsia" w:ascii="宋体" w:hAnsi="宋体" w:cs="宋体"/>
                <w:szCs w:val="21"/>
              </w:rPr>
              <w:t>℃</w:t>
            </w:r>
          </w:p>
        </w:tc>
      </w:tr>
      <w:tr w14:paraId="35B9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101A7C61">
            <w:pPr>
              <w:spacing w:line="360" w:lineRule="auto"/>
              <w:ind w:firstLine="0" w:firstLineChars="0"/>
              <w:jc w:val="center"/>
              <w:rPr>
                <w:szCs w:val="21"/>
              </w:rPr>
            </w:pPr>
            <w:r>
              <w:rPr>
                <w:szCs w:val="21"/>
              </w:rPr>
              <w:t>相对湿度</w:t>
            </w:r>
          </w:p>
        </w:tc>
        <w:tc>
          <w:tcPr>
            <w:tcW w:w="3511" w:type="pct"/>
            <w:gridSpan w:val="2"/>
            <w:vAlign w:val="center"/>
          </w:tcPr>
          <w:p w14:paraId="63224B8F">
            <w:pPr>
              <w:spacing w:line="360" w:lineRule="auto"/>
              <w:ind w:firstLine="0" w:firstLineChars="0"/>
              <w:jc w:val="center"/>
              <w:rPr>
                <w:szCs w:val="21"/>
              </w:rPr>
            </w:pPr>
            <w:r>
              <w:rPr>
                <w:rFonts w:hint="eastAsia"/>
                <w:szCs w:val="21"/>
              </w:rPr>
              <w:t>≤95%(40±2℃无凝露)</w:t>
            </w:r>
          </w:p>
        </w:tc>
      </w:tr>
      <w:tr w14:paraId="70D3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2D6B7767">
            <w:pPr>
              <w:spacing w:line="360" w:lineRule="auto"/>
              <w:ind w:firstLine="0" w:firstLineChars="0"/>
              <w:jc w:val="center"/>
              <w:rPr>
                <w:szCs w:val="21"/>
              </w:rPr>
            </w:pPr>
            <w:r>
              <w:rPr>
                <w:szCs w:val="21"/>
              </w:rPr>
              <w:t>供电主电</w:t>
            </w:r>
          </w:p>
        </w:tc>
        <w:tc>
          <w:tcPr>
            <w:tcW w:w="3511" w:type="pct"/>
            <w:gridSpan w:val="2"/>
            <w:vAlign w:val="center"/>
          </w:tcPr>
          <w:p w14:paraId="0ED086E2">
            <w:pPr>
              <w:spacing w:line="360" w:lineRule="auto"/>
              <w:ind w:firstLine="0" w:firstLineChars="0"/>
              <w:jc w:val="center"/>
              <w:rPr>
                <w:rFonts w:hint="eastAsia" w:eastAsia="宋体"/>
                <w:szCs w:val="21"/>
                <w:lang w:eastAsia="zh-CN"/>
              </w:rPr>
            </w:pPr>
            <w:r>
              <w:rPr>
                <w:szCs w:val="21"/>
              </w:rPr>
              <w:t>AC220V</w:t>
            </w:r>
            <w:r>
              <w:rPr>
                <w:rFonts w:hint="eastAsia"/>
                <w:szCs w:val="21"/>
                <w:lang w:eastAsia="zh-CN"/>
              </w:rPr>
              <w:t>(</w:t>
            </w:r>
            <w:r>
              <w:rPr>
                <w:szCs w:val="21"/>
              </w:rPr>
              <w:t>±</w:t>
            </w:r>
            <w:r>
              <w:rPr>
                <w:rFonts w:hint="eastAsia"/>
                <w:szCs w:val="21"/>
                <w:lang w:val="en-US" w:eastAsia="zh-CN"/>
              </w:rPr>
              <w:t>20</w:t>
            </w:r>
            <w:r>
              <w:rPr>
                <w:szCs w:val="21"/>
              </w:rPr>
              <w:t>%，50Hz</w:t>
            </w:r>
            <w:r>
              <w:rPr>
                <w:rFonts w:hint="eastAsia"/>
                <w:szCs w:val="21"/>
                <w:lang w:eastAsia="zh-CN"/>
              </w:rPr>
              <w:t>)</w:t>
            </w:r>
          </w:p>
        </w:tc>
      </w:tr>
      <w:tr w14:paraId="5795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6" w:type="dxa"/>
            <w:vAlign w:val="center"/>
          </w:tcPr>
          <w:p w14:paraId="15ADC9FE">
            <w:pPr>
              <w:spacing w:line="360" w:lineRule="auto"/>
              <w:ind w:firstLine="0" w:firstLineChars="0"/>
              <w:jc w:val="center"/>
              <w:rPr>
                <w:szCs w:val="21"/>
              </w:rPr>
            </w:pPr>
            <w:r>
              <w:rPr>
                <w:rFonts w:hint="eastAsia"/>
                <w:szCs w:val="21"/>
                <w:lang w:val="en-US" w:eastAsia="zh-CN"/>
              </w:rPr>
              <w:t>蓄</w:t>
            </w:r>
            <w:r>
              <w:rPr>
                <w:rFonts w:hint="eastAsia"/>
                <w:szCs w:val="21"/>
              </w:rPr>
              <w:t>电池</w:t>
            </w:r>
            <w:r>
              <w:rPr>
                <w:rFonts w:hint="eastAsia"/>
                <w:szCs w:val="21"/>
                <w:lang w:val="en-US" w:eastAsia="zh-CN"/>
              </w:rPr>
              <w:t>种类</w:t>
            </w:r>
          </w:p>
        </w:tc>
        <w:tc>
          <w:tcPr>
            <w:tcW w:w="6432" w:type="dxa"/>
            <w:gridSpan w:val="2"/>
            <w:vAlign w:val="center"/>
          </w:tcPr>
          <w:p w14:paraId="59193F7B">
            <w:pPr>
              <w:spacing w:line="360" w:lineRule="auto"/>
              <w:ind w:firstLine="0" w:firstLineChars="0"/>
              <w:jc w:val="center"/>
              <w:rPr>
                <w:szCs w:val="21"/>
              </w:rPr>
            </w:pPr>
            <w:r>
              <w:rPr>
                <w:rFonts w:hint="eastAsia"/>
                <w:spacing w:val="-1"/>
                <w:highlight w:val="none"/>
              </w:rPr>
              <w:t>铅酸蓄</w:t>
            </w:r>
            <w:r>
              <w:rPr>
                <w:spacing w:val="-1"/>
                <w:highlight w:val="none"/>
              </w:rPr>
              <w:t>电池</w:t>
            </w:r>
          </w:p>
        </w:tc>
      </w:tr>
      <w:tr w14:paraId="752E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6" w:type="dxa"/>
            <w:vAlign w:val="center"/>
          </w:tcPr>
          <w:p w14:paraId="740F98DD">
            <w:pPr>
              <w:spacing w:line="360" w:lineRule="auto"/>
              <w:ind w:firstLine="0" w:firstLineChars="0"/>
              <w:jc w:val="center"/>
              <w:rPr>
                <w:szCs w:val="21"/>
              </w:rPr>
            </w:pPr>
            <w:r>
              <w:rPr>
                <w:rFonts w:hint="eastAsia"/>
                <w:szCs w:val="21"/>
                <w:lang w:val="en-US" w:eastAsia="zh-CN"/>
              </w:rPr>
              <w:t>蓄电池容量</w:t>
            </w:r>
          </w:p>
        </w:tc>
        <w:tc>
          <w:tcPr>
            <w:tcW w:w="3215" w:type="dxa"/>
            <w:vAlign w:val="center"/>
          </w:tcPr>
          <w:p w14:paraId="60A3EEC1">
            <w:pPr>
              <w:spacing w:line="360" w:lineRule="auto"/>
              <w:ind w:firstLine="0" w:firstLineChars="0"/>
              <w:jc w:val="center"/>
              <w:rPr>
                <w:spacing w:val="-1"/>
              </w:rPr>
            </w:pPr>
            <w:r>
              <w:rPr>
                <w:rFonts w:hint="eastAsia"/>
                <w:spacing w:val="-1"/>
                <w:highlight w:val="none"/>
              </w:rPr>
              <w:t>12</w:t>
            </w:r>
            <w:r>
              <w:rPr>
                <w:rFonts w:eastAsia="Times New Roman"/>
                <w:spacing w:val="-1"/>
                <w:highlight w:val="none"/>
              </w:rPr>
              <w:t>V/</w:t>
            </w:r>
            <w:r>
              <w:rPr>
                <w:rFonts w:hint="eastAsia" w:eastAsia="宋体"/>
                <w:spacing w:val="-1"/>
                <w:highlight w:val="none"/>
                <w:lang w:val="en-US" w:eastAsia="zh-CN"/>
              </w:rPr>
              <w:t>60</w:t>
            </w:r>
            <w:r>
              <w:rPr>
                <w:rFonts w:hint="eastAsia"/>
                <w:spacing w:val="-1"/>
                <w:highlight w:val="none"/>
              </w:rPr>
              <w:t>Ah</w:t>
            </w:r>
            <w:r>
              <w:rPr>
                <w:rFonts w:eastAsia="Times New Roman"/>
                <w:spacing w:val="-1"/>
                <w:highlight w:val="none"/>
              </w:rPr>
              <w:t xml:space="preserve"> </w:t>
            </w:r>
            <w:r>
              <w:rPr>
                <w:rFonts w:hint="eastAsia" w:eastAsia="宋体"/>
                <w:spacing w:val="-1"/>
                <w:highlight w:val="none"/>
                <w:lang w:eastAsia="zh-CN"/>
              </w:rPr>
              <w:t>，</w:t>
            </w:r>
            <w:r>
              <w:rPr>
                <w:rFonts w:hint="eastAsia"/>
                <w:spacing w:val="-1"/>
                <w:highlight w:val="none"/>
                <w:lang w:val="en-US" w:eastAsia="zh-CN"/>
              </w:rPr>
              <w:t>2</w:t>
            </w:r>
            <w:r>
              <w:rPr>
                <w:rFonts w:hint="eastAsia" w:eastAsia="宋体"/>
                <w:spacing w:val="-1"/>
                <w:highlight w:val="none"/>
                <w:lang w:val="en-US" w:eastAsia="zh-CN"/>
              </w:rPr>
              <w:t>节</w:t>
            </w:r>
          </w:p>
        </w:tc>
        <w:tc>
          <w:tcPr>
            <w:tcW w:w="3217" w:type="dxa"/>
            <w:vAlign w:val="center"/>
          </w:tcPr>
          <w:p w14:paraId="75D0E3A5">
            <w:pPr>
              <w:spacing w:line="360" w:lineRule="auto"/>
              <w:ind w:firstLine="0" w:firstLineChars="0"/>
              <w:jc w:val="center"/>
              <w:rPr>
                <w:rFonts w:hint="eastAsia" w:eastAsia="宋体"/>
                <w:spacing w:val="-1"/>
                <w:lang w:val="en-US" w:eastAsia="zh-CN"/>
              </w:rPr>
            </w:pPr>
            <w:r>
              <w:rPr>
                <w:rFonts w:hint="eastAsia"/>
                <w:spacing w:val="-1"/>
                <w:highlight w:val="none"/>
              </w:rPr>
              <w:t>12</w:t>
            </w:r>
            <w:r>
              <w:rPr>
                <w:rFonts w:eastAsia="Times New Roman"/>
                <w:spacing w:val="-1"/>
                <w:highlight w:val="none"/>
              </w:rPr>
              <w:t>V/</w:t>
            </w:r>
            <w:r>
              <w:rPr>
                <w:rFonts w:hint="eastAsia" w:eastAsia="宋体"/>
                <w:spacing w:val="-1"/>
                <w:highlight w:val="none"/>
                <w:lang w:val="en-US" w:eastAsia="zh-CN"/>
              </w:rPr>
              <w:t>100</w:t>
            </w:r>
            <w:r>
              <w:rPr>
                <w:rFonts w:hint="eastAsia"/>
                <w:spacing w:val="-1"/>
                <w:highlight w:val="none"/>
              </w:rPr>
              <w:t>Ah</w:t>
            </w:r>
            <w:r>
              <w:rPr>
                <w:rFonts w:hint="eastAsia" w:eastAsia="宋体"/>
                <w:spacing w:val="-1"/>
                <w:highlight w:val="none"/>
                <w:lang w:eastAsia="zh-CN"/>
              </w:rPr>
              <w:t>，</w:t>
            </w:r>
            <w:r>
              <w:rPr>
                <w:rFonts w:hint="eastAsia"/>
                <w:spacing w:val="-1"/>
                <w:highlight w:val="none"/>
                <w:lang w:val="en-US" w:eastAsia="zh-CN"/>
              </w:rPr>
              <w:t>2</w:t>
            </w:r>
            <w:r>
              <w:rPr>
                <w:rFonts w:hint="eastAsia" w:eastAsia="宋体"/>
                <w:spacing w:val="-1"/>
                <w:highlight w:val="none"/>
                <w:lang w:val="en-US" w:eastAsia="zh-CN"/>
              </w:rPr>
              <w:t>节</w:t>
            </w:r>
          </w:p>
        </w:tc>
      </w:tr>
      <w:tr w14:paraId="147D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6" w:type="dxa"/>
            <w:vAlign w:val="center"/>
          </w:tcPr>
          <w:p w14:paraId="4A2ABCE3">
            <w:pPr>
              <w:spacing w:line="360" w:lineRule="auto"/>
              <w:ind w:firstLine="0" w:firstLineChars="0"/>
              <w:jc w:val="center"/>
              <w:rPr>
                <w:szCs w:val="21"/>
              </w:rPr>
            </w:pPr>
            <w:r>
              <w:rPr>
                <w:rFonts w:hint="eastAsia"/>
                <w:szCs w:val="21"/>
                <w:lang w:val="en-US" w:eastAsia="zh-CN"/>
              </w:rPr>
              <w:t>蓄电池型号</w:t>
            </w:r>
          </w:p>
        </w:tc>
        <w:tc>
          <w:tcPr>
            <w:tcW w:w="3215" w:type="dxa"/>
            <w:vAlign w:val="center"/>
          </w:tcPr>
          <w:p w14:paraId="1F2F3699">
            <w:pPr>
              <w:spacing w:line="360" w:lineRule="auto"/>
              <w:ind w:firstLine="0" w:firstLineChars="0"/>
              <w:jc w:val="center"/>
              <w:rPr>
                <w:rFonts w:hint="default"/>
                <w:spacing w:val="-1"/>
                <w:lang w:val="en-US"/>
              </w:rPr>
            </w:pPr>
            <w:r>
              <w:rPr>
                <w:rFonts w:hint="eastAsia"/>
                <w:spacing w:val="-1"/>
                <w:highlight w:val="none"/>
                <w:lang w:val="en-US" w:eastAsia="zh-CN"/>
              </w:rPr>
              <w:t>6-GFM-60</w:t>
            </w:r>
          </w:p>
        </w:tc>
        <w:tc>
          <w:tcPr>
            <w:tcW w:w="3217" w:type="dxa"/>
            <w:vAlign w:val="center"/>
          </w:tcPr>
          <w:p w14:paraId="7812AF3A">
            <w:pPr>
              <w:spacing w:line="360" w:lineRule="auto"/>
              <w:ind w:firstLine="0" w:firstLineChars="0"/>
              <w:jc w:val="center"/>
              <w:rPr>
                <w:rFonts w:hint="eastAsia"/>
                <w:spacing w:val="-1"/>
              </w:rPr>
            </w:pPr>
            <w:r>
              <w:rPr>
                <w:rFonts w:hint="eastAsia"/>
                <w:spacing w:val="-1"/>
                <w:highlight w:val="none"/>
                <w:lang w:val="en-US" w:eastAsia="zh-CN"/>
              </w:rPr>
              <w:t>6-GFM-100</w:t>
            </w:r>
          </w:p>
        </w:tc>
      </w:tr>
      <w:tr w14:paraId="6DB9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4260E3B4">
            <w:pPr>
              <w:spacing w:line="360" w:lineRule="auto"/>
              <w:ind w:firstLine="0" w:firstLineChars="0"/>
              <w:jc w:val="center"/>
              <w:rPr>
                <w:szCs w:val="21"/>
              </w:rPr>
            </w:pPr>
            <w:r>
              <w:rPr>
                <w:rFonts w:hint="eastAsia"/>
                <w:szCs w:val="21"/>
              </w:rPr>
              <w:t>额定输出功率</w:t>
            </w:r>
          </w:p>
        </w:tc>
        <w:tc>
          <w:tcPr>
            <w:tcW w:w="1755" w:type="pct"/>
            <w:vAlign w:val="center"/>
          </w:tcPr>
          <w:p w14:paraId="1A0C41FD">
            <w:pPr>
              <w:spacing w:line="360" w:lineRule="auto"/>
              <w:ind w:firstLine="0" w:firstLineChars="0"/>
              <w:jc w:val="center"/>
              <w:rPr>
                <w:rFonts w:hint="default" w:eastAsia="宋体"/>
                <w:szCs w:val="21"/>
                <w:lang w:val="en-US" w:eastAsia="zh-CN"/>
              </w:rPr>
            </w:pPr>
            <w:r>
              <w:rPr>
                <w:rFonts w:hint="eastAsia"/>
                <w:szCs w:val="21"/>
                <w:lang w:val="en-US" w:eastAsia="zh-CN"/>
              </w:rPr>
              <w:t>0.6kVA</w:t>
            </w:r>
          </w:p>
        </w:tc>
        <w:tc>
          <w:tcPr>
            <w:tcW w:w="1756" w:type="pct"/>
            <w:vAlign w:val="center"/>
          </w:tcPr>
          <w:p w14:paraId="1EE182E5">
            <w:pPr>
              <w:spacing w:line="360" w:lineRule="auto"/>
              <w:ind w:firstLine="0" w:firstLineChars="0"/>
              <w:jc w:val="center"/>
              <w:rPr>
                <w:rFonts w:hint="default" w:eastAsia="宋体"/>
                <w:szCs w:val="21"/>
                <w:lang w:val="en-US" w:eastAsia="zh-CN"/>
              </w:rPr>
            </w:pPr>
            <w:r>
              <w:rPr>
                <w:rFonts w:hint="eastAsia"/>
                <w:szCs w:val="21"/>
                <w:lang w:val="en-US" w:eastAsia="zh-CN"/>
              </w:rPr>
              <w:t>1.0kVA</w:t>
            </w:r>
          </w:p>
        </w:tc>
      </w:tr>
      <w:tr w14:paraId="69FE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030BE43B">
            <w:pPr>
              <w:spacing w:line="360" w:lineRule="auto"/>
              <w:ind w:firstLine="0" w:firstLineChars="0"/>
              <w:jc w:val="center"/>
              <w:rPr>
                <w:szCs w:val="21"/>
              </w:rPr>
            </w:pPr>
            <w:r>
              <w:rPr>
                <w:rFonts w:hint="eastAsia"/>
                <w:szCs w:val="21"/>
              </w:rPr>
              <w:t>额定输出电压</w:t>
            </w:r>
          </w:p>
        </w:tc>
        <w:tc>
          <w:tcPr>
            <w:tcW w:w="3511" w:type="pct"/>
            <w:gridSpan w:val="2"/>
            <w:vAlign w:val="center"/>
          </w:tcPr>
          <w:p w14:paraId="7A3F5072">
            <w:pPr>
              <w:spacing w:line="360" w:lineRule="auto"/>
              <w:ind w:firstLine="0" w:firstLineChars="0"/>
              <w:jc w:val="center"/>
              <w:rPr>
                <w:szCs w:val="21"/>
              </w:rPr>
            </w:pPr>
            <w:r>
              <w:rPr>
                <w:rFonts w:hint="eastAsia"/>
                <w:szCs w:val="21"/>
              </w:rPr>
              <w:t>D</w:t>
            </w:r>
            <w:r>
              <w:rPr>
                <w:szCs w:val="21"/>
              </w:rPr>
              <w:t>C36V</w:t>
            </w:r>
          </w:p>
        </w:tc>
      </w:tr>
      <w:tr w14:paraId="0285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2EC0C6FD">
            <w:pPr>
              <w:spacing w:line="360" w:lineRule="auto"/>
              <w:ind w:firstLine="0" w:firstLineChars="0"/>
              <w:jc w:val="center"/>
              <w:rPr>
                <w:rFonts w:hint="eastAsia" w:eastAsia="宋体"/>
                <w:szCs w:val="21"/>
                <w:highlight w:val="none"/>
                <w:lang w:eastAsia="zh-CN"/>
              </w:rPr>
            </w:pPr>
            <w:r>
              <w:rPr>
                <w:rFonts w:hint="eastAsia"/>
                <w:szCs w:val="21"/>
                <w:highlight w:val="none"/>
                <w:lang w:val="en-US" w:eastAsia="zh-CN"/>
              </w:rPr>
              <w:t>额定</w:t>
            </w:r>
            <w:r>
              <w:rPr>
                <w:rFonts w:hint="eastAsia"/>
                <w:szCs w:val="21"/>
                <w:highlight w:val="none"/>
                <w:lang w:eastAsia="zh-CN"/>
              </w:rPr>
              <w:t>输入电流</w:t>
            </w:r>
          </w:p>
        </w:tc>
        <w:tc>
          <w:tcPr>
            <w:tcW w:w="1755" w:type="pct"/>
            <w:vAlign w:val="center"/>
          </w:tcPr>
          <w:p w14:paraId="4666B5B8">
            <w:pPr>
              <w:spacing w:line="360" w:lineRule="auto"/>
              <w:ind w:firstLine="0" w:firstLineChars="0"/>
              <w:jc w:val="center"/>
              <w:rPr>
                <w:rFonts w:hint="eastAsia" w:eastAsia="宋体"/>
                <w:szCs w:val="21"/>
                <w:highlight w:val="none"/>
                <w:lang w:eastAsia="zh-CN"/>
              </w:rPr>
            </w:pPr>
            <w:r>
              <w:rPr>
                <w:rFonts w:hint="eastAsia"/>
                <w:szCs w:val="21"/>
                <w:highlight w:val="none"/>
                <w:lang w:val="en-US" w:eastAsia="zh-CN"/>
              </w:rPr>
              <w:t>6</w:t>
            </w:r>
            <w:r>
              <w:rPr>
                <w:rFonts w:hint="eastAsia"/>
                <w:szCs w:val="21"/>
                <w:highlight w:val="none"/>
                <w:lang w:eastAsia="zh-CN"/>
              </w:rPr>
              <w:t>A</w:t>
            </w:r>
          </w:p>
        </w:tc>
        <w:tc>
          <w:tcPr>
            <w:tcW w:w="1755" w:type="pct"/>
            <w:vAlign w:val="center"/>
          </w:tcPr>
          <w:p w14:paraId="03E9FEDA">
            <w:pPr>
              <w:spacing w:line="360" w:lineRule="auto"/>
              <w:ind w:firstLine="0" w:firstLineChars="0"/>
              <w:jc w:val="center"/>
              <w:rPr>
                <w:rFonts w:hint="default" w:eastAsia="宋体"/>
                <w:szCs w:val="21"/>
                <w:highlight w:val="none"/>
                <w:lang w:val="en-US" w:eastAsia="zh-CN"/>
              </w:rPr>
            </w:pPr>
            <w:r>
              <w:rPr>
                <w:rFonts w:hint="eastAsia"/>
                <w:szCs w:val="21"/>
                <w:highlight w:val="none"/>
                <w:lang w:val="en-US" w:eastAsia="zh-CN"/>
              </w:rPr>
              <w:t>11A</w:t>
            </w:r>
          </w:p>
        </w:tc>
      </w:tr>
      <w:tr w14:paraId="3E97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374383CE">
            <w:pPr>
              <w:spacing w:line="360" w:lineRule="auto"/>
              <w:ind w:firstLine="0" w:firstLineChars="0"/>
              <w:jc w:val="center"/>
              <w:rPr>
                <w:rFonts w:hint="eastAsia" w:eastAsia="宋体"/>
                <w:szCs w:val="21"/>
                <w:lang w:eastAsia="zh-CN"/>
              </w:rPr>
            </w:pPr>
            <w:r>
              <w:rPr>
                <w:rFonts w:hint="eastAsia"/>
                <w:szCs w:val="21"/>
                <w:lang w:eastAsia="zh-CN"/>
              </w:rPr>
              <w:t>额定输出电流</w:t>
            </w:r>
          </w:p>
        </w:tc>
        <w:tc>
          <w:tcPr>
            <w:tcW w:w="1755" w:type="pct"/>
            <w:vAlign w:val="center"/>
          </w:tcPr>
          <w:p w14:paraId="491CD6EA">
            <w:pPr>
              <w:spacing w:line="360" w:lineRule="auto"/>
              <w:ind w:firstLine="0" w:firstLineChars="0"/>
              <w:jc w:val="center"/>
              <w:rPr>
                <w:rFonts w:hint="eastAsia" w:eastAsia="宋体"/>
                <w:szCs w:val="21"/>
                <w:lang w:eastAsia="zh-CN"/>
              </w:rPr>
            </w:pPr>
            <w:r>
              <w:rPr>
                <w:rFonts w:hint="eastAsia"/>
                <w:szCs w:val="21"/>
                <w:lang w:val="en-US" w:eastAsia="zh-CN"/>
              </w:rPr>
              <w:t>6</w:t>
            </w:r>
            <w:r>
              <w:rPr>
                <w:rFonts w:hint="eastAsia"/>
                <w:szCs w:val="21"/>
                <w:lang w:eastAsia="zh-CN"/>
              </w:rPr>
              <w:t>A(</w:t>
            </w:r>
            <w:r>
              <w:rPr>
                <w:rFonts w:hint="eastAsia"/>
                <w:szCs w:val="21"/>
                <w:lang w:val="en-US" w:eastAsia="zh-CN"/>
              </w:rPr>
              <w:t>单回路</w:t>
            </w:r>
            <w:r>
              <w:rPr>
                <w:rFonts w:hint="eastAsia"/>
                <w:szCs w:val="21"/>
                <w:lang w:eastAsia="zh-CN"/>
              </w:rPr>
              <w:t>)</w:t>
            </w:r>
          </w:p>
        </w:tc>
        <w:tc>
          <w:tcPr>
            <w:tcW w:w="1755" w:type="pct"/>
            <w:vAlign w:val="center"/>
          </w:tcPr>
          <w:p w14:paraId="3604D6A4">
            <w:pPr>
              <w:spacing w:line="360" w:lineRule="auto"/>
              <w:ind w:firstLine="0" w:firstLineChars="0"/>
              <w:jc w:val="center"/>
              <w:rPr>
                <w:rFonts w:hint="eastAsia" w:eastAsia="宋体"/>
                <w:szCs w:val="21"/>
                <w:lang w:eastAsia="zh-CN"/>
              </w:rPr>
            </w:pPr>
            <w:r>
              <w:rPr>
                <w:rFonts w:hint="eastAsia"/>
                <w:szCs w:val="21"/>
                <w:lang w:eastAsia="zh-CN"/>
              </w:rPr>
              <w:t>A</w:t>
            </w:r>
            <w:r>
              <w:rPr>
                <w:rFonts w:hint="eastAsia"/>
                <w:szCs w:val="21"/>
                <w:lang w:val="en-US" w:eastAsia="zh-CN"/>
              </w:rPr>
              <w:t>(单回路)</w:t>
            </w:r>
          </w:p>
        </w:tc>
      </w:tr>
      <w:tr w14:paraId="560F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546958EB">
            <w:pPr>
              <w:spacing w:line="360" w:lineRule="auto"/>
              <w:ind w:firstLine="0" w:firstLineChars="0"/>
              <w:jc w:val="center"/>
              <w:rPr>
                <w:szCs w:val="21"/>
              </w:rPr>
            </w:pPr>
            <w:r>
              <w:rPr>
                <w:szCs w:val="21"/>
              </w:rPr>
              <w:t>系统容量</w:t>
            </w:r>
          </w:p>
        </w:tc>
        <w:tc>
          <w:tcPr>
            <w:tcW w:w="3511" w:type="pct"/>
            <w:gridSpan w:val="2"/>
            <w:vAlign w:val="center"/>
          </w:tcPr>
          <w:p w14:paraId="68851F50">
            <w:pPr>
              <w:spacing w:line="360" w:lineRule="auto"/>
              <w:ind w:firstLine="0" w:firstLineChars="0"/>
              <w:jc w:val="center"/>
              <w:rPr>
                <w:szCs w:val="21"/>
              </w:rPr>
            </w:pPr>
            <w:r>
              <w:rPr>
                <w:szCs w:val="21"/>
              </w:rPr>
              <w:t>8</w:t>
            </w:r>
            <w:r>
              <w:rPr>
                <w:rFonts w:hint="eastAsia"/>
                <w:szCs w:val="21"/>
                <w:lang w:val="en-US" w:eastAsia="zh-CN"/>
              </w:rPr>
              <w:t>回</w:t>
            </w:r>
            <w:r>
              <w:rPr>
                <w:rFonts w:hint="eastAsia"/>
                <w:szCs w:val="21"/>
              </w:rPr>
              <w:t>路，共252×2个灯具地址</w:t>
            </w:r>
          </w:p>
        </w:tc>
      </w:tr>
      <w:tr w14:paraId="70BD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1E83AC05">
            <w:pPr>
              <w:spacing w:line="360" w:lineRule="auto"/>
              <w:ind w:firstLine="0" w:firstLineChars="0"/>
              <w:jc w:val="center"/>
              <w:rPr>
                <w:szCs w:val="21"/>
              </w:rPr>
            </w:pPr>
            <w:r>
              <w:rPr>
                <w:szCs w:val="21"/>
              </w:rPr>
              <w:t>外壳材质</w:t>
            </w:r>
            <w:r>
              <w:rPr>
                <w:rFonts w:hint="eastAsia"/>
                <w:szCs w:val="21"/>
              </w:rPr>
              <w:t>/防护等级</w:t>
            </w:r>
          </w:p>
        </w:tc>
        <w:tc>
          <w:tcPr>
            <w:tcW w:w="3511" w:type="pct"/>
            <w:gridSpan w:val="2"/>
            <w:vAlign w:val="center"/>
          </w:tcPr>
          <w:p w14:paraId="3C6B0579">
            <w:pPr>
              <w:spacing w:line="360" w:lineRule="auto"/>
              <w:ind w:firstLine="0" w:firstLineChars="0"/>
              <w:jc w:val="center"/>
              <w:rPr>
                <w:szCs w:val="21"/>
              </w:rPr>
            </w:pPr>
            <w:r>
              <w:rPr>
                <w:rFonts w:hint="eastAsia"/>
                <w:szCs w:val="21"/>
              </w:rPr>
              <w:t>金属/</w:t>
            </w:r>
            <w:r>
              <w:rPr>
                <w:szCs w:val="21"/>
              </w:rPr>
              <w:t>IP65</w:t>
            </w:r>
          </w:p>
        </w:tc>
      </w:tr>
      <w:tr w14:paraId="3AC4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39D43D66">
            <w:pPr>
              <w:spacing w:line="360" w:lineRule="auto"/>
              <w:ind w:firstLine="0" w:firstLineChars="0"/>
              <w:jc w:val="center"/>
              <w:rPr>
                <w:szCs w:val="21"/>
              </w:rPr>
            </w:pPr>
            <w:r>
              <w:rPr>
                <w:rFonts w:hint="eastAsia"/>
                <w:szCs w:val="21"/>
              </w:rPr>
              <w:t>安装方式</w:t>
            </w:r>
          </w:p>
        </w:tc>
        <w:tc>
          <w:tcPr>
            <w:tcW w:w="3511" w:type="pct"/>
            <w:gridSpan w:val="2"/>
            <w:vAlign w:val="center"/>
          </w:tcPr>
          <w:p w14:paraId="1E443C29">
            <w:pPr>
              <w:spacing w:line="360" w:lineRule="auto"/>
              <w:ind w:firstLine="0" w:firstLineChars="0"/>
              <w:jc w:val="center"/>
              <w:rPr>
                <w:szCs w:val="21"/>
              </w:rPr>
            </w:pPr>
            <w:r>
              <w:rPr>
                <w:rFonts w:hint="eastAsia"/>
                <w:szCs w:val="21"/>
              </w:rPr>
              <w:t>壁挂式</w:t>
            </w:r>
          </w:p>
        </w:tc>
      </w:tr>
      <w:tr w14:paraId="47CE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289457A3">
            <w:pPr>
              <w:spacing w:line="360" w:lineRule="auto"/>
              <w:ind w:firstLine="0" w:firstLineChars="0"/>
              <w:jc w:val="center"/>
              <w:rPr>
                <w:szCs w:val="21"/>
              </w:rPr>
            </w:pPr>
            <w:r>
              <w:rPr>
                <w:rFonts w:hint="eastAsia"/>
                <w:szCs w:val="21"/>
              </w:rPr>
              <w:t>进线方式</w:t>
            </w:r>
          </w:p>
        </w:tc>
        <w:tc>
          <w:tcPr>
            <w:tcW w:w="3511" w:type="pct"/>
            <w:gridSpan w:val="2"/>
            <w:vAlign w:val="center"/>
          </w:tcPr>
          <w:p w14:paraId="5DF2D47E">
            <w:pPr>
              <w:spacing w:line="360" w:lineRule="auto"/>
              <w:ind w:firstLine="0" w:firstLineChars="0"/>
              <w:jc w:val="center"/>
              <w:rPr>
                <w:szCs w:val="21"/>
              </w:rPr>
            </w:pPr>
            <w:r>
              <w:rPr>
                <w:rFonts w:hint="eastAsia"/>
                <w:szCs w:val="21"/>
              </w:rPr>
              <w:t>箱体下进线</w:t>
            </w:r>
          </w:p>
        </w:tc>
      </w:tr>
      <w:tr w14:paraId="47E2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611581A7">
            <w:pPr>
              <w:spacing w:line="360" w:lineRule="auto"/>
              <w:ind w:firstLine="0" w:firstLineChars="0"/>
              <w:jc w:val="center"/>
              <w:rPr>
                <w:rFonts w:hint="eastAsia" w:eastAsia="宋体"/>
                <w:szCs w:val="21"/>
                <w:lang w:eastAsia="zh-CN"/>
              </w:rPr>
            </w:pPr>
            <w:r>
              <w:rPr>
                <w:szCs w:val="21"/>
              </w:rPr>
              <w:t>外形尺寸</w:t>
            </w:r>
            <w:r>
              <w:rPr>
                <w:rFonts w:hint="eastAsia"/>
                <w:szCs w:val="21"/>
                <w:lang w:eastAsia="zh-CN"/>
              </w:rPr>
              <w:t>(</w:t>
            </w:r>
            <w:r>
              <w:rPr>
                <w:rFonts w:hint="eastAsia"/>
                <w:szCs w:val="21"/>
              </w:rPr>
              <w:t>不带挂耳</w:t>
            </w:r>
            <w:r>
              <w:rPr>
                <w:rFonts w:hint="eastAsia"/>
                <w:szCs w:val="21"/>
                <w:lang w:eastAsia="zh-CN"/>
              </w:rPr>
              <w:t>)</w:t>
            </w:r>
          </w:p>
        </w:tc>
        <w:tc>
          <w:tcPr>
            <w:tcW w:w="1755" w:type="pct"/>
            <w:vAlign w:val="center"/>
          </w:tcPr>
          <w:p w14:paraId="111BE12D">
            <w:pPr>
              <w:spacing w:line="360" w:lineRule="auto"/>
              <w:ind w:firstLine="0" w:firstLineChars="0"/>
              <w:jc w:val="center"/>
              <w:rPr>
                <w:szCs w:val="21"/>
              </w:rPr>
            </w:pPr>
            <w:r>
              <w:rPr>
                <w:rFonts w:hint="eastAsia"/>
                <w:szCs w:val="21"/>
              </w:rPr>
              <w:t>宽</w:t>
            </w:r>
            <w:r>
              <w:rPr>
                <w:rFonts w:hint="eastAsia"/>
                <w:szCs w:val="21"/>
                <w:lang w:val="en-US" w:eastAsia="zh-CN"/>
              </w:rPr>
              <w:t>420</w:t>
            </w:r>
            <w:r>
              <w:rPr>
                <w:rFonts w:hint="eastAsia"/>
                <w:szCs w:val="21"/>
              </w:rPr>
              <w:t>mm</w:t>
            </w:r>
            <w:r>
              <w:rPr>
                <w:rFonts w:ascii="Arial" w:hAnsi="Arial" w:cs="Arial"/>
                <w:szCs w:val="21"/>
              </w:rPr>
              <w:t>×</w:t>
            </w:r>
            <w:r>
              <w:rPr>
                <w:rFonts w:hint="eastAsia" w:ascii="Arial" w:hAnsi="Arial" w:cs="Arial"/>
                <w:szCs w:val="21"/>
              </w:rPr>
              <w:t>厚</w:t>
            </w:r>
            <w:r>
              <w:rPr>
                <w:rFonts w:hint="eastAsia"/>
                <w:szCs w:val="21"/>
              </w:rPr>
              <w:t>1</w:t>
            </w:r>
            <w:r>
              <w:rPr>
                <w:rFonts w:hint="eastAsia"/>
                <w:szCs w:val="21"/>
                <w:lang w:val="en-US" w:eastAsia="zh-CN"/>
              </w:rPr>
              <w:t>84</w:t>
            </w:r>
            <w:r>
              <w:rPr>
                <w:rFonts w:hint="eastAsia"/>
                <w:szCs w:val="21"/>
              </w:rPr>
              <w:t>mm</w:t>
            </w:r>
            <w:r>
              <w:rPr>
                <w:rFonts w:ascii="Arial" w:hAnsi="Arial" w:cs="Arial"/>
                <w:szCs w:val="21"/>
              </w:rPr>
              <w:t>×</w:t>
            </w:r>
            <w:r>
              <w:rPr>
                <w:rFonts w:hint="eastAsia" w:ascii="Arial" w:hAnsi="Arial" w:cs="Arial"/>
                <w:szCs w:val="21"/>
              </w:rPr>
              <w:t>高</w:t>
            </w:r>
            <w:r>
              <w:rPr>
                <w:rFonts w:hint="eastAsia"/>
                <w:szCs w:val="21"/>
                <w:lang w:val="en-US" w:eastAsia="zh-CN"/>
              </w:rPr>
              <w:t>780</w:t>
            </w:r>
            <w:r>
              <w:rPr>
                <w:rFonts w:hint="eastAsia"/>
                <w:szCs w:val="21"/>
              </w:rPr>
              <w:t>mm</w:t>
            </w:r>
          </w:p>
        </w:tc>
        <w:tc>
          <w:tcPr>
            <w:tcW w:w="1756" w:type="pct"/>
            <w:vAlign w:val="center"/>
          </w:tcPr>
          <w:p w14:paraId="3C85B210">
            <w:pPr>
              <w:spacing w:line="360" w:lineRule="auto"/>
              <w:ind w:firstLine="0" w:firstLineChars="0"/>
              <w:jc w:val="center"/>
              <w:rPr>
                <w:rFonts w:hint="eastAsia"/>
                <w:szCs w:val="21"/>
              </w:rPr>
            </w:pPr>
            <w:r>
              <w:rPr>
                <w:rFonts w:hint="eastAsia"/>
                <w:szCs w:val="21"/>
              </w:rPr>
              <w:t>宽</w:t>
            </w:r>
            <w:r>
              <w:rPr>
                <w:rFonts w:hint="eastAsia"/>
                <w:szCs w:val="21"/>
                <w:lang w:val="en-US" w:eastAsia="zh-CN"/>
              </w:rPr>
              <w:t>500</w:t>
            </w:r>
            <w:r>
              <w:rPr>
                <w:rFonts w:hint="eastAsia"/>
                <w:szCs w:val="21"/>
              </w:rPr>
              <w:t>mm</w:t>
            </w:r>
            <w:r>
              <w:rPr>
                <w:rFonts w:ascii="Arial" w:hAnsi="Arial" w:cs="Arial"/>
                <w:szCs w:val="21"/>
              </w:rPr>
              <w:t>×</w:t>
            </w:r>
            <w:r>
              <w:rPr>
                <w:rFonts w:hint="eastAsia" w:ascii="Arial" w:hAnsi="Arial" w:cs="Arial"/>
                <w:szCs w:val="21"/>
              </w:rPr>
              <w:t>厚</w:t>
            </w:r>
            <w:r>
              <w:rPr>
                <w:rFonts w:hint="eastAsia"/>
                <w:szCs w:val="21"/>
              </w:rPr>
              <w:t>1</w:t>
            </w:r>
            <w:r>
              <w:rPr>
                <w:rFonts w:hint="eastAsia"/>
                <w:szCs w:val="21"/>
                <w:lang w:val="en-US" w:eastAsia="zh-CN"/>
              </w:rPr>
              <w:t>84</w:t>
            </w:r>
            <w:r>
              <w:rPr>
                <w:rFonts w:hint="eastAsia"/>
                <w:szCs w:val="21"/>
              </w:rPr>
              <w:t>mm</w:t>
            </w:r>
            <w:r>
              <w:rPr>
                <w:rFonts w:ascii="Arial" w:hAnsi="Arial" w:cs="Arial"/>
                <w:szCs w:val="21"/>
              </w:rPr>
              <w:t>×</w:t>
            </w:r>
            <w:r>
              <w:rPr>
                <w:rFonts w:hint="eastAsia" w:ascii="Arial" w:hAnsi="Arial" w:cs="Arial"/>
                <w:szCs w:val="21"/>
              </w:rPr>
              <w:t>高</w:t>
            </w:r>
            <w:r>
              <w:rPr>
                <w:rFonts w:hint="eastAsia"/>
                <w:szCs w:val="21"/>
                <w:lang w:val="en-US" w:eastAsia="zh-CN"/>
              </w:rPr>
              <w:t>780</w:t>
            </w:r>
            <w:r>
              <w:rPr>
                <w:rFonts w:hint="eastAsia"/>
                <w:szCs w:val="21"/>
              </w:rPr>
              <w:t>mm</w:t>
            </w:r>
          </w:p>
        </w:tc>
      </w:tr>
      <w:tr w14:paraId="358C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8" w:type="pct"/>
            <w:vAlign w:val="center"/>
          </w:tcPr>
          <w:p w14:paraId="387035E7">
            <w:pPr>
              <w:spacing w:line="360" w:lineRule="auto"/>
              <w:ind w:firstLine="0" w:firstLineChars="0"/>
              <w:jc w:val="center"/>
              <w:rPr>
                <w:szCs w:val="21"/>
              </w:rPr>
            </w:pPr>
            <w:r>
              <w:rPr>
                <w:szCs w:val="21"/>
              </w:rPr>
              <w:t>执行标准</w:t>
            </w:r>
          </w:p>
        </w:tc>
        <w:tc>
          <w:tcPr>
            <w:tcW w:w="3511" w:type="pct"/>
            <w:gridSpan w:val="2"/>
            <w:vAlign w:val="center"/>
          </w:tcPr>
          <w:p w14:paraId="43D09FBB">
            <w:pPr>
              <w:spacing w:line="360" w:lineRule="auto"/>
              <w:ind w:firstLine="0" w:firstLineChars="0"/>
              <w:jc w:val="center"/>
              <w:rPr>
                <w:szCs w:val="21"/>
              </w:rPr>
            </w:pPr>
            <w:r>
              <w:rPr>
                <w:rFonts w:hint="eastAsia"/>
                <w:szCs w:val="21"/>
              </w:rPr>
              <w:t xml:space="preserve">GB 17945-2024 </w:t>
            </w:r>
            <w:r>
              <w:t>《消防应急照明和疏散指示系统》</w:t>
            </w:r>
          </w:p>
        </w:tc>
      </w:tr>
    </w:tbl>
    <w:p w14:paraId="6FFCAFB6">
      <w:pPr>
        <w:pStyle w:val="2"/>
        <w:spacing w:before="156" w:beforeLines="50" w:after="156" w:afterLines="50"/>
        <w:ind w:firstLine="562"/>
        <w:rPr>
          <w:sz w:val="28"/>
          <w:szCs w:val="28"/>
          <w:lang w:eastAsia="zh-CN"/>
        </w:rPr>
      </w:pPr>
      <w:bookmarkStart w:id="93" w:name="_Toc135935202"/>
      <w:bookmarkStart w:id="94" w:name="_Toc31190"/>
      <w:bookmarkStart w:id="95" w:name="_Toc29903"/>
      <w:bookmarkStart w:id="96" w:name="_Toc241"/>
      <w:bookmarkStart w:id="97" w:name="_Toc3900"/>
      <w:bookmarkStart w:id="98" w:name="_Toc4410"/>
      <w:bookmarkStart w:id="99" w:name="_Toc30761"/>
      <w:bookmarkStart w:id="100" w:name="_Toc32352"/>
      <w:bookmarkStart w:id="101" w:name="_Toc15519"/>
      <w:bookmarkStart w:id="102" w:name="_Toc6337"/>
      <w:r>
        <w:rPr>
          <w:sz w:val="28"/>
          <w:szCs w:val="28"/>
          <w:lang w:eastAsia="zh-CN"/>
        </w:rPr>
        <w:t>第五章 安装调试步骤</w:t>
      </w:r>
      <w:bookmarkEnd w:id="93"/>
      <w:bookmarkEnd w:id="94"/>
      <w:bookmarkEnd w:id="95"/>
      <w:bookmarkEnd w:id="96"/>
      <w:bookmarkEnd w:id="97"/>
      <w:bookmarkEnd w:id="98"/>
      <w:bookmarkEnd w:id="99"/>
      <w:bookmarkEnd w:id="100"/>
      <w:bookmarkEnd w:id="101"/>
      <w:bookmarkEnd w:id="102"/>
    </w:p>
    <w:p w14:paraId="4BEDC3AA">
      <w:pPr>
        <w:pStyle w:val="3"/>
        <w:spacing w:before="156" w:beforeLines="50" w:after="156" w:afterLines="50"/>
        <w:rPr>
          <w:rFonts w:hint="eastAsia"/>
        </w:rPr>
      </w:pPr>
      <w:bookmarkStart w:id="103" w:name="_Toc11949"/>
      <w:bookmarkStart w:id="104" w:name="_Toc18583"/>
      <w:bookmarkStart w:id="105" w:name="_Toc28390"/>
      <w:bookmarkStart w:id="106" w:name="_Toc21131"/>
      <w:bookmarkStart w:id="107" w:name="_Toc135935203"/>
      <w:bookmarkStart w:id="108" w:name="_Toc21591"/>
      <w:bookmarkStart w:id="109" w:name="_Toc8035"/>
      <w:bookmarkStart w:id="110" w:name="_Toc22051"/>
      <w:bookmarkStart w:id="111" w:name="_Toc32403"/>
      <w:bookmarkStart w:id="112" w:name="_Toc29629"/>
      <w:r>
        <w:rPr>
          <w:rFonts w:ascii="Times New Roman" w:hAnsi="Times New Roman" w:cs="Times New Roman"/>
          <w:szCs w:val="24"/>
        </w:rPr>
        <w:t xml:space="preserve">5.1 </w:t>
      </w:r>
      <w:r>
        <w:rPr>
          <w:rFonts w:hint="eastAsia" w:ascii="宋体" w:hAnsi="宋体" w:cs="宋体"/>
          <w:szCs w:val="24"/>
        </w:rPr>
        <w:t>安装前检查</w:t>
      </w:r>
      <w:bookmarkEnd w:id="103"/>
      <w:bookmarkEnd w:id="104"/>
      <w:bookmarkEnd w:id="105"/>
      <w:bookmarkEnd w:id="106"/>
      <w:bookmarkEnd w:id="107"/>
      <w:bookmarkEnd w:id="108"/>
      <w:bookmarkEnd w:id="109"/>
      <w:bookmarkEnd w:id="110"/>
      <w:bookmarkEnd w:id="111"/>
      <w:bookmarkEnd w:id="112"/>
      <w:r>
        <w:rPr>
          <w:rFonts w:hint="eastAsia" w:ascii="宋体" w:hAnsi="宋体" w:cs="宋体"/>
          <w:sz w:val="28"/>
          <w:szCs w:val="28"/>
        </w:rPr>
        <w:t xml:space="preserve"> </w:t>
      </w:r>
      <w:r>
        <w:t xml:space="preserve">                                                               </w:t>
      </w:r>
    </w:p>
    <w:p w14:paraId="7B7835FC">
      <w:pPr>
        <w:spacing w:line="276" w:lineRule="auto"/>
        <w:ind w:firstLine="420"/>
      </w:pPr>
      <w:r>
        <w:t>开箱后取出应急照明集中电源，检查以下几项，如果有损坏或异常情况，请立即致电经销商。</w:t>
      </w:r>
    </w:p>
    <w:p w14:paraId="4DBBED99">
      <w:pPr>
        <w:spacing w:line="276" w:lineRule="auto"/>
        <w:ind w:firstLine="420"/>
      </w:pPr>
      <w:r>
        <w:t>(1) 检查设备的铭牌并确认</w:t>
      </w:r>
      <w:r>
        <w:rPr>
          <w:rFonts w:hint="eastAsia"/>
        </w:rPr>
        <w:t>与</w:t>
      </w:r>
      <w:r>
        <w:t>您所订购的产品</w:t>
      </w:r>
      <w:r>
        <w:rPr>
          <w:rFonts w:hint="eastAsia"/>
        </w:rPr>
        <w:t>规格一致；</w:t>
      </w:r>
    </w:p>
    <w:p w14:paraId="3D96D389">
      <w:pPr>
        <w:spacing w:line="276" w:lineRule="auto"/>
        <w:ind w:firstLine="420"/>
      </w:pPr>
      <w:r>
        <w:t>(2) 检查设备液晶屏是否完好、无破损</w:t>
      </w:r>
      <w:r>
        <w:rPr>
          <w:rFonts w:hint="eastAsia"/>
        </w:rPr>
        <w:t>；</w:t>
      </w:r>
    </w:p>
    <w:p w14:paraId="5E3DF726">
      <w:pPr>
        <w:spacing w:line="276" w:lineRule="auto"/>
        <w:ind w:firstLine="420"/>
      </w:pPr>
      <w:r>
        <w:t>(3) 确认包装箱中有钥匙、说明书及</w:t>
      </w:r>
      <w:r>
        <w:rPr>
          <w:rFonts w:hint="eastAsia"/>
        </w:rPr>
        <w:t>保险</w:t>
      </w:r>
      <w:r>
        <w:t>等随机</w:t>
      </w:r>
      <w:r>
        <w:rPr>
          <w:rFonts w:hint="eastAsia"/>
        </w:rPr>
        <w:t>配</w:t>
      </w:r>
      <w:r>
        <w:t>件</w:t>
      </w:r>
      <w:r>
        <w:rPr>
          <w:rFonts w:hint="eastAsia"/>
        </w:rPr>
        <w:t>；</w:t>
      </w:r>
    </w:p>
    <w:p w14:paraId="0A3F587B">
      <w:pPr>
        <w:spacing w:line="276" w:lineRule="auto"/>
        <w:ind w:firstLine="420"/>
      </w:pPr>
      <w:r>
        <w:t>(4) 确认</w:t>
      </w:r>
      <w:r>
        <w:rPr>
          <w:rFonts w:hint="eastAsia"/>
        </w:rPr>
        <w:t>集中电源</w:t>
      </w:r>
      <w:r>
        <w:t>运输过程中无任何损坏</w:t>
      </w:r>
      <w:r>
        <w:rPr>
          <w:rFonts w:hint="eastAsia"/>
          <w:lang w:eastAsia="zh-CN"/>
        </w:rPr>
        <w:t>(</w:t>
      </w:r>
      <w:r>
        <w:t>柜体变形、导线磨破、线端脱落、接头或螺丝松动</w:t>
      </w:r>
      <w:r>
        <w:rPr>
          <w:rFonts w:hint="eastAsia"/>
        </w:rPr>
        <w:t>、电池外观是否破损、电池漏液、电池变形</w:t>
      </w:r>
      <w:r>
        <w:t>等</w:t>
      </w:r>
      <w:r>
        <w:rPr>
          <w:rFonts w:hint="eastAsia"/>
          <w:lang w:eastAsia="zh-CN"/>
        </w:rPr>
        <w:t>)</w:t>
      </w:r>
      <w:r>
        <w:t>。</w:t>
      </w:r>
    </w:p>
    <w:p w14:paraId="3B321AD6">
      <w:pPr>
        <w:pStyle w:val="3"/>
        <w:spacing w:before="156" w:beforeLines="50" w:after="156" w:afterLines="50"/>
        <w:rPr>
          <w:rFonts w:hint="eastAsia" w:ascii="宋体" w:hAnsi="宋体" w:cs="宋体"/>
          <w:sz w:val="28"/>
          <w:szCs w:val="28"/>
        </w:rPr>
      </w:pPr>
      <w:bookmarkStart w:id="113" w:name="_Toc32747"/>
      <w:bookmarkStart w:id="114" w:name="_Toc22322"/>
      <w:bookmarkStart w:id="115" w:name="_Toc8814"/>
      <w:bookmarkStart w:id="116" w:name="_Toc30031"/>
      <w:bookmarkStart w:id="117" w:name="_Toc29121"/>
      <w:bookmarkStart w:id="118" w:name="_Toc11069"/>
      <w:bookmarkStart w:id="119" w:name="_Toc7098"/>
      <w:bookmarkStart w:id="120" w:name="_Toc135935204"/>
      <w:bookmarkStart w:id="121" w:name="_Toc1018"/>
      <w:bookmarkStart w:id="122" w:name="_Toc17220"/>
      <w:r>
        <w:rPr>
          <w:rFonts w:ascii="Times New Roman" w:hAnsi="Times New Roman" w:cs="Times New Roman"/>
          <w:szCs w:val="24"/>
        </w:rPr>
        <w:t>5.2</w:t>
      </w:r>
      <w:r>
        <w:rPr>
          <w:rFonts w:hint="eastAsia" w:ascii="宋体" w:hAnsi="宋体" w:cs="宋体"/>
          <w:szCs w:val="24"/>
        </w:rPr>
        <w:t>安装环境及要求</w:t>
      </w:r>
      <w:bookmarkEnd w:id="113"/>
      <w:bookmarkEnd w:id="114"/>
      <w:bookmarkEnd w:id="115"/>
      <w:bookmarkEnd w:id="116"/>
      <w:bookmarkEnd w:id="117"/>
      <w:bookmarkEnd w:id="118"/>
      <w:bookmarkEnd w:id="119"/>
      <w:bookmarkEnd w:id="120"/>
      <w:bookmarkEnd w:id="121"/>
      <w:bookmarkEnd w:id="122"/>
    </w:p>
    <w:p w14:paraId="7F8C1514">
      <w:pPr>
        <w:spacing w:line="23" w:lineRule="atLeast"/>
        <w:ind w:firstLine="420"/>
        <w:rPr>
          <w:b/>
          <w:szCs w:val="21"/>
        </w:rPr>
      </w:pPr>
      <w:r>
        <w:t>禁止将应急照明</w:t>
      </w:r>
      <w:r>
        <w:rPr>
          <w:rFonts w:hint="eastAsia"/>
        </w:rPr>
        <w:t>集中电源</w:t>
      </w:r>
      <w:r>
        <w:t>安装在下列任何环境中。</w:t>
      </w:r>
      <w:r>
        <mc:AlternateContent>
          <mc:Choice Requires="wpg">
            <w:drawing>
              <wp:anchor distT="0" distB="0" distL="114300" distR="114300" simplePos="0" relativeHeight="251661312" behindDoc="0" locked="0" layoutInCell="1" allowOverlap="1">
                <wp:simplePos x="0" y="0"/>
                <wp:positionH relativeFrom="column">
                  <wp:posOffset>267335</wp:posOffset>
                </wp:positionH>
                <wp:positionV relativeFrom="paragraph">
                  <wp:posOffset>52705</wp:posOffset>
                </wp:positionV>
                <wp:extent cx="4049395" cy="1091565"/>
                <wp:effectExtent l="0" t="0" r="4445" b="5715"/>
                <wp:wrapTopAndBottom/>
                <wp:docPr id="7" name="Group 7"/>
                <wp:cNvGraphicFramePr/>
                <a:graphic xmlns:a="http://schemas.openxmlformats.org/drawingml/2006/main">
                  <a:graphicData uri="http://schemas.microsoft.com/office/word/2010/wordprocessingGroup">
                    <wpg:wgp>
                      <wpg:cNvGrpSpPr/>
                      <wpg:grpSpPr>
                        <a:xfrm>
                          <a:off x="0" y="0"/>
                          <a:ext cx="4049395" cy="1091565"/>
                          <a:chOff x="2002" y="103879"/>
                          <a:chExt cx="6067" cy="1729"/>
                        </a:xfrm>
                      </wpg:grpSpPr>
                      <pic:pic xmlns:pic="http://schemas.openxmlformats.org/drawingml/2006/picture">
                        <pic:nvPicPr>
                          <pic:cNvPr id="7072" name="图片 70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2002" y="103879"/>
                            <a:ext cx="1253" cy="1723"/>
                          </a:xfrm>
                          <a:prstGeom prst="rect">
                            <a:avLst/>
                          </a:prstGeom>
                          <a:noFill/>
                          <a:ln>
                            <a:noFill/>
                          </a:ln>
                        </pic:spPr>
                      </pic:pic>
                      <pic:pic xmlns:pic="http://schemas.openxmlformats.org/drawingml/2006/picture">
                        <pic:nvPicPr>
                          <pic:cNvPr id="7074" name="图片 70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253" y="103900"/>
                            <a:ext cx="1163" cy="1692"/>
                          </a:xfrm>
                          <a:prstGeom prst="rect">
                            <a:avLst/>
                          </a:prstGeom>
                          <a:noFill/>
                          <a:ln>
                            <a:noFill/>
                          </a:ln>
                        </pic:spPr>
                      </pic:pic>
                      <pic:pic xmlns:pic="http://schemas.openxmlformats.org/drawingml/2006/picture">
                        <pic:nvPicPr>
                          <pic:cNvPr id="7076" name="图片 70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4453" y="103885"/>
                            <a:ext cx="1082" cy="1693"/>
                          </a:xfrm>
                          <a:prstGeom prst="rect">
                            <a:avLst/>
                          </a:prstGeom>
                          <a:noFill/>
                          <a:ln>
                            <a:noFill/>
                          </a:ln>
                        </pic:spPr>
                      </pic:pic>
                      <pic:pic xmlns:pic="http://schemas.openxmlformats.org/drawingml/2006/picture">
                        <pic:nvPicPr>
                          <pic:cNvPr id="7075" name="图片 70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5595" y="103899"/>
                            <a:ext cx="1209" cy="1693"/>
                          </a:xfrm>
                          <a:prstGeom prst="rect">
                            <a:avLst/>
                          </a:prstGeom>
                          <a:noFill/>
                          <a:ln>
                            <a:noFill/>
                          </a:ln>
                        </pic:spPr>
                      </pic:pic>
                      <pic:pic xmlns:pic="http://schemas.openxmlformats.org/drawingml/2006/picture">
                        <pic:nvPicPr>
                          <pic:cNvPr id="7073" name="图片 70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6825" y="103916"/>
                            <a:ext cx="1244" cy="1692"/>
                          </a:xfrm>
                          <a:prstGeom prst="rect">
                            <a:avLst/>
                          </a:prstGeom>
                          <a:noFill/>
                          <a:ln>
                            <a:noFill/>
                          </a:ln>
                        </pic:spPr>
                      </pic:pic>
                    </wpg:wgp>
                  </a:graphicData>
                </a:graphic>
              </wp:anchor>
            </w:drawing>
          </mc:Choice>
          <mc:Fallback>
            <w:pict>
              <v:group id="Group 7" o:spid="_x0000_s1026" o:spt="203" style="position:absolute;left:0pt;margin-left:21.05pt;margin-top:4.15pt;height:85.95pt;width:318.85pt;mso-wrap-distance-bottom:0pt;mso-wrap-distance-top:0pt;z-index:251661312;mso-width-relative:page;mso-height-relative:page;" coordorigin="2002,103879" coordsize="6067,1729" o:gfxdata="UEsDBAoAAAAAAIdO4kAAAAAAAAAAAAAAAAAEAAAAZHJzL1BLAwQUAAAACACHTuJAHj4/zdgAAAAI&#10;AQAADwAAAGRycy9kb3ducmV2LnhtbE2PQUvDQBCF74L/YRnBm93dVGuM2RQp6qkUbAXxNk2mSWh2&#10;N2S3SfvvHU96HN7Hm+/ly7PtxEhDaL0zoGcKBLnSV62rDXzu3u5SECGiq7DzjgxcKMCyuL7KMav8&#10;5D5o3MZacIkLGRpoYuwzKUPZkMUw8z05zg5+sBj5HGpZDThxue1kotRCWmwdf2iwp1VD5XF7sgbe&#10;J5xe5vp1XB8Pq8v37mHztdZkzO2NVs8gIp3jHwy/+qwOBTvt/clVQXQG7hPNpIF0DoLjxeMTL9kz&#10;l6oEZJHL/wOKH1BLAwQUAAAACACHTuJA5wm+zWYDAAA4EgAADgAAAGRycy9lMm9Eb2MueG1s7VhZ&#10;btswEP0v0DsQ+ne0WIslxA5SOwkKBK3R5QAMTS2oJBIkvQRFv4ueoXfpbYpeo0NqcWwHaFAULeD6&#10;wzI1JIePb+ZRI51fbKoSraiQBavHlnvmWIjWhC2KOhtb799dD0YWkgrXC1yymo6teyqti8nzZ+dr&#10;nlCP5axcUIHASS2TNR9buVI8sW1JclphecY4raEzZaLCCm5FZi8EXoP3qrQ9xwntNRMLLhihUoJ1&#10;1nRarUfxFIcsTQtCZ4wsK1qrxqugJVawJZkXXFoTgzZNKVGv01RShcqxBTtV5gqLQPtOX+3JOU4y&#10;gXlekBYCfgqEvT1VuKhh0d7VDCuMlqI4cFUVRDDJUnVGWGU3GzGMwC5cZ4+bG8GW3OwlS9YZ70mH&#10;QO2x/ttuyavVXKBiMbYiC9W4goCbVVGkqVnzLIERN4K/5XPRGrLmTu92k4pK/8M+0MaQet+TSjcK&#10;ETD6jh8P48BCBPpcJ3aDMGhoJznERs+DtPAsZLqHoyjueq9aD6ETAjgzPfJMr90tbWuEPSBekAR+&#10;LU/QOuDp19kJs9RSUGBde6tX84LMRXPzgCsnAsANXd+/fvvx5TOKtAkY0rP0wGYa1nhuGfkgUc2m&#10;Oa4zeik5ZCVQAQ46kxBsnVO8kNoMTuxdL+Z2B8pdWfDroiw1+br9Z9WDREKrOwpJIV4uXJPXEM1b&#10;qfRyOq4msz96o0vHib0Xg2ngTAe+E10NLmM/GkTOVQRRH7lTd/pJz3b9ZCkp0IDLGS86mbn+QXge&#10;TeNWao1AjNDQChs5a6YMoO7fQASTpkRjlYK8AbJhHLSVoIrkupkCc60dBvcdhuYtszoGEtJez9hL&#10;9EcTtkt41wuGfboOTTi3DriQ6oayCukG8AvoDL94Bdib/XRD9Lo101E2+Mt6xwDAtcVgblCaJoBu&#10;chAaf0UH/qEO/KPUgXfSwTaN2wN/aFK9Obhjp32a9jpww04HYWzORsjZTkhdkh+NDsJDHYRHqYPh&#10;SQfbNG514Pv6yG8LmFFb3vQ6cEZQLJjyJYyP/nkAhd5+XWT42K1ojqAu8k86ONBBEOhCv9VB3Bby&#10;vQ48J/5/dADnwb4OjPaPTgfBSQcHOghHXq+D2DV1QPPipF+IXc+Horl9HvyTusi8NcMHBfPa1H78&#10;0F8sHt5D++EHn8lPUEsDBAoAAAAAAIdO4kAAAAAAAAAAAAAAAAAKAAAAZHJzL21lZGlhL1BLAwQU&#10;AAAACACHTuJAJ1wrh4IgAAAAegEAFAAAAGRycy9tZWRpYS9pbWFnZTIuZW1m7V1ndBQ3u3bu/c65&#10;34977rk/7sE2GDCmGWxK6M1geq+hhxBKAoTQwfSOienFGEJCCKGGXk0JBEwJPYFADEkIPRA6SSAE&#10;UnX1yNF6VtLszuzOrte7o3NgxrMajeZ9JI306C0vhYWF9aP/eJpAT/bzP+ix/r/Dwlr8d1hYdP3m&#10;DcLCXgoLG/1S2H/S6/TMKU38r7CwKv8KC0ukP6Q7/UL/uPmvsOiM/whrTU8njsq+U3wWv20iPTlA&#10;/7Wi/2Lpv5H037//uS867POwifRv/I7fUAbOXwqLpv9n52N//PMfsZMtAVsCtgT+kcCTJ0/I2NGj&#10;ydWrV22Z5EIJ3L93jyQNG0YePnxoqvY709PJy6VLk8g8eUj7tm1N3WtnDgwJ9OnVi+FXsnhxsm7t&#10;WkOVGp6UxO4B7vzfhvXrDd1rZwoMCRzYv9+BHcewR7dubiu3a+dO6b642Fjy6NEjt/faGXJeAs+e&#10;PSMVy5eXMFy5fLmhynV//XXp3oH9+xu6186UsxKYPHGihF2Lpk3J33//bahit2/fJkUKFZLK+OzI&#10;EUP325lyRgKZmZkkKjLSCbf8efOSb7/5xlSFPliyxKkMfDeqV6lCXrx4YaocO7N/JPDXX3+Rxg0b&#10;SphNS0kxXQGU1ahBA6ms6dOmmS7LvsH3ElD11WqVK5Pnz5979HDVGFIgXz5y6dtvPSrPvsk3EtD7&#10;Rh85fNirB6rmDi2bNTM8d/Dq4fbNhiSgmpsP6NfP0L2uMumuGVascHWb/ZufJKC3JjfL5+lVV8UV&#10;xBYtSsAb2innJPD06VNSrkwZaU62ft06SyvFOULOE+GIa3bKOQmMGTVKwr1tmzaWVwh9vHiRItKz&#10;MCbYyf8SOHvmDMkbHu6ER3T+/OTKlSs+qQx4QW2/xzn4Q8wJ7OQ/Cfzxxx+kXu3aEhbz5szxWSXA&#10;C4IfFPHHWsBO/pPAooULJQxqJSSQ33//3aeVAD8InlCLP3hEcAF28r0Ebt64QWIKFnSSP7A4efKk&#10;7x9OnwCeUIs9zsEnggu0k28l0LljR0n20NHwVwJPCL5QxB+8op18J4GtW7ZIMi8dF0d++ukn3z1U&#10;UTL4QhF77P2BX7ST9RIAvsBZlPm2rVutf5iBEsEbinUBv2gn6yWQNHSoJOtXO3Wy/kEGSwRvCJ0e&#10;EX/wjDmdnj37ldz8/nty9stz5NP9B8i69RvJwkWLyeTkFDJm3ASSNGI0GTQkifTtN4i82bsveb37&#10;G6THG33I2/0HkaTho8i48ZPIOykzyNx5C8iHy5aTXbs/YWXdvXuX/Pnnn359PczjRBnHREeT72/e&#10;9Gs9xIeBPxTrBZ4RfKOvE9Y0F7/+hqTv3EVSFyxiWDZv9QqJK12e5Iks4LN/kVGFSNnylUnL1u3I&#10;6LETyJqP15Hz57/yiW4D3rFmjRqSjN+l67xASOARRfzBN1qZwC18//0tsm17OpkwcQpp1rINKVCo&#10;qM/w9aTtoE3UTKzH2sP+Axnk11892zvXym3u7NmSbOvXqeP3sUdbJ+05eETwiVr8wTeCd/QmYdze&#10;u+9TMixpJClTrlJA4WykbaBtdnr1dfLB0mXk/oMHpkWhJ9cvz541XZYvbwCfqMUe53UTEwn4RzMJ&#10;NiErV60hr77WneSPDqx+bQRvvTz5ChRmcwnMP4wm1Xg6bswYo7f7LR++S+AVRfwXpqUZqkPmhYts&#10;jhVdODbX9W89vPWuN2nWis5RdrvUf4E9hSjL8mXLkl9++cWQPP2dSTkfpfwjeEhVwjf8k737SJPm&#10;rYMeb1U7eO31HuSHH+5IosH6CfY0IvZ7du+W8gbSBfCLYp07deggVfEbqvPXruOrIYm5th3EFC1J&#10;lq9c7cSH93/7bUmGRuxqJCH7+YIe/7Rl82ZWE8x9sb6OyBcd8rhr28DgocMZ/iq+tGhMDLlzRx4f&#10;/AytoceBZxT7finKR16hNr2Nm7a0MdfhHsA3qfZJPly61JDcAyUT+EYR/yKFg2feru2zVp2Hh0dK&#10;MmvSqJHT9yBQ8HVVD/CN4B21+EfQdV+eiCi736v6PZUL5KOVF/QiLuRSvQjwjtp3wXlEnnCKf34b&#10;fy3+VB6Qiyir5MmTXXWvgP4Nex7gH8V3Cg/Pa2OvwR7yEGVUuWJFygn/GtD4uqsc+EfxveyxX7PP&#10;xPq881gPeR04cMCdaHPF7xUrVFLgH2H3fdr3w8MjJNnEFo/NFbgaqWT7jl2keQzadsiP/RH5JNwx&#10;Jtau08CIWHNFns5dutH5nfo9Q3bepzPWoz/Ub9g0V+BqpJIMezq+ReSRxzeMeVatj3NTOaq1PF8D&#10;BSP26OPiGhZjP8aE3ISb13VVrOW189+gxJ7NbeT1DG/vXstUs24SywrPW5DElSpHqiXUJhUr1yCl&#10;X65ISsSVJdhL8auegM5aHuMAr3OwYp/V92UeQ/vuXAZmjpWqJpB2HTqT/gOHkKkp08nSDz9ie+Sf&#10;f3GG6o3/YEiHBHomv1DbwkePHpNz586TzVu2kRmz5pA+ffuTevQbXKhICQc+Zuqmzatay4ttP2ix&#10;R990M+ZpZaU6xx5gnfqN2X7gjvSdLvWhHj/+kelzZmQcYjqV0NV9f8lS8tGKVezvDRs3k+070snu&#10;PXvpmvogOfLZUYL28kDHFyn0dD87eozdDx1fjCWqOiqv6X7znHnuoMaejf3yvoXY/rn8ogoWYbqZ&#10;ye9MI9CBhF4XT9D/+PbSJYbF2PETyRu93mJ5K1SqTnAfL8OTY5Hi8aRRkxZM12rOvFTWRqBfpNXB&#10;xPO/+iqT6Qm3fqUDgW6W3rPUc93ssZ7fF+zY64/9WXwv+jb0HKHbpPXrhnEZOm+LFr/PdOpj48ro&#10;yprL0hdHzBmGDBtBMO5obaLwzYAu0sjR40jFKjWy62ZijRv02LOxX17z56VrvomTk9k3mvftkydP&#10;kdlz57PveSDq86GdNm3RhsyaM498ceas057r4SOfkde69qAcjmqOo17fhAT2bOyX1/xv9uxJ7lE/&#10;H7C3wBzOF/3Wl2UWK1GK2fpgzMJ+1qgRIxT8nT6vEQrYY701a/ZcpS+XyLzBsc8bFy/7QoKPwkZN&#10;muu26WDGvlyFqmTtug2OsTE1NVXRL8D55HL8ddbyqfPns8/Z1998S7r16CW1gWDEHvOyxe994Ji7&#10;nThxin3D9ed98hzYl2O11WXrreUTatUlyz5a4VgvnDr9OVub8OcHG/aYD8EuFunCxa+Z3Q1/V3b0&#10;cs3vVBbmkTn9z8D7gFtcvWatw7aubfvOrN7Bhj2wGDh4GFsrg19VYeNqf0OVP5CvGV3L4x1q1KzL&#10;+CYul2DE3i1WOt/H3LbPHx4ur12z9mqMzV9CEnuM03SsVOt4GZOb2/bl62+BLm+rXsur6huy2FNs&#10;1GO//npYJb+cumZF3UMZ+6x5v6y/GPD7/LrzO3NjVkhjz/q+d99Mv/d7C+cqoY49sDMzV/Y71sK8&#10;QW8t7wk/ZWNfgMRQXQnwn+LcL9DsuhJq1SH5IuR9CU/raWNfgBw7foKA/xSxjy5A+QE6xuZ0X8fz&#10;u3TtTlq3bCnVsRO1RfW0fqGOPfQusAcGXy61a9WSZBsoa/4Z02dIdatQrhy5euWqjT3lcLmOtpl+&#10;kKixT/j89GkpToBWr9VMuZbmpWMP/CKI49K+vXsZd124WJxH+Id6v4evS20aOXy4JOPoguZ8d4Az&#10;hR7WyxWqkOoJdZjOLny3eYIReNhqVatJdYLuAU/wqeRJWwt17GfSfX1tgo5e2VKlJFm//977bD+4&#10;34DBDFMua+hfd3+jN9Pjy8y8wHRv4eP99OdfaItl55hX4Nty585dgj21995fSl6l33Hob/PyKler&#10;yfz8bdm6ndy7f58czMiQ6lKscGECXU6e4LOV32/mGOrYQ3dWTOk7dkjyjitRgjx+/NiR9dr1G8wf&#10;I/T6jh474bjOT/Sw57/z49Gjx2ksmF+Z/q7oCwu20bCRFsf65cuW8dvZETqFZjDneUMde/jhUqWu&#10;XbpIMh88cKAqq9fYKwulF6dOmSLVoXmTJpK/POgUczzNHEMZe/ilxRisSrdu3SKFBV8u6H/Hjh6V&#10;snvb76UC6YWLFy4oY01/ffGilB36CmYw53lDGftSZStIcuQX4A89MVH25VGjalWHPhDPazX2mC80&#10;bdxY6vODBw7ij3Q6Ij/H08wxlLGHjs+X1CZKlUaNGc94HdhxiN/bd5KTnW7BvE1Md+/eEy+Rq9eu&#10;S9fE58NOq3//AdIzUY/58xdI9+PCnk/22djD/l7gv939XaV6LabTdurUafLjj1nxYDZu2pLtN12x&#10;Z8ZidFMbHV+kc+fOUX5Z1i3A3iJ0sjMOHmaPhS3X0WPHmV5ifJkKpt8bcgnlfq9qF9ExxZkcoePb&#10;9+2BZAX1QzpQ0Q9btWjhmHPdu3dfagbnv/pKunaB2lmJ6ebNLN1Cfr1n9+5Sn+9EY1bNmDmH+YvE&#10;WGWVP38b+yx9S3z74T9/0+at5NYt5zhM169dI1jjiWP/6lWrGGRWfe8/2bNHegb4PMRy4Alj0/Yd&#10;O1nsDm99/Ycy9pjnI34N1uLamHv37z8gH69dz3Q+wbWw8UFh54YY3YhXMCX5HRYrh+ODuDfJU6cR&#10;6IbztO/T/SyGzvoNG/klsnXbDjJ5yjvMFhA+y+G7XGxf2E/AnsMr7TqxODx3NJwOCrpBfYfD5rdq&#10;jUTT434oYg/7q/mpC524MQcg9AR7O1yWsHdFfIX1GzcRxOYSsSleLJbJHPb4PJWMf5ldQwwknhAb&#10;CW0I9vU8AU9cg4/z8WPHSmVXp1xum7YdHf6gW7Vpz29VHg8dPsJsMNCmVd8z8VqoYA+fF2+9PYDZ&#10;tMOeGenhw0dKGeIi7F7R97W2r+BRwaeK+GMe5g32LVu1kfblC0ZFkcuXL7P6IQ4KxhLYW+qlg4eO&#10;OPTvwQ9OnzGbuJsDBjv24NvBefI5PDhYxCFDX25EfW2bTeBTReyx/upL2xVPpvo93aMrpoj5Pnvm&#10;TF6coSPmK4iphVhr2AdAAm+F70qLVm2V40CwYg+/JfBjwmN/XL16jcCngjauGfbbYIdrJmHMAK8q&#10;4q+NFYs1O/xsaOeM1+jafu26jcw3B38efDn06dVbKiuhWjXy22+/8Wxuj/AToB3P8Z3q/VY/p/kG&#10;xgX4ENHmCzbsgSdiyXFfJtfpXAhjvfadteewVzObwKuKMbqhSwUeFilt4bvUT8tEgu8vT7CTRr3g&#10;g4WnRe8ulspBmzp+/DjPYug4ZWqK7vvVql2f9X20WfxDm+Trg2DDHriCZ8M3EtycK98kyIv5lqsE&#10;PzqIddm1W08CzoenlKlTpf4KHhbrBaNjfslYed04dPBg9gh8p9B3EaePj1382eLRsRah76Nt19rz&#10;Bo2asbkO5rHQKcBvwYg9fOAY9ZuBOTF4VL2kja/EOTXkRYzuqpVk/72IPWEE++3btkltJ75kSTov&#10;+ZFVBbaTHLtefd5m11T/wd6U5zNyRExFni8YsefvZvQIOeslxMZEOVhja30fIf+hgwcl/MDFxJYo&#10;ze7RW+P9/PPPpEx8vHTv5k2bHNW4QWNC8PrDX5deAt/H85k92tgXYL6W9GTL9nQo9ohfrEqqNX+H&#10;du3IdsEnG9Zd0MXBnG94UpKEe6f28todvreAJ+YPegk29mYx5/lt7AuwOQGfG2pljPEU3w5w6Jcu&#10;faf9yXGOGHNFFWv+tDQ5hjB0tk6dOiXhHkNj+924Lu/xYT0PnDA3wzggJsRn5jh6crSxz5ofIdY0&#10;YkxDj2dB2iLSsHFzh1zhP9NVSp6SLOFZNKYwSZk+k/ntgu+urH+pJLFmTSlv2gL13iyeif0k4Ir1&#10;C+oIDhljB9pR7XqNHHW0sTe/h+tOZvChyHlAPfyxl/NK69YSpqL/1vbt2kt5qlB9PPBNegk+//S4&#10;GXd1d/d7MPV7+Eh0975mfsc3HmsidwnYg38FDytyPtxeqjTdYxftvhDDe9myj9wVz9YUiMVupu5G&#10;8trYZ435KlmBBzSS+B7unFmzJOy5/9aE6jWk30aPHEmgp2sk8bFfVU9Pr9nYW4c9eNiE6tUljAtF&#10;yzY1L5cuzfz12tgbafnu81g95pvt96jhiRMnJOzF7wD+3pmezl7Ixt49rkZyBAL2qOewIUNc4t+t&#10;a1fH69jYO0Th1Yk/sQcfMHzkGMbfxtJ9YsSX5nZS4GVLFCumxL9IoULUf/Nttk4DV1uMcoDwfzeJ&#10;6u/AN7Zesr/3epLJuu4v7J8+fUpUfBp0frmewIzp05XYw84fthTavWQ+V8P6XW9dYWMfGNgv+eBD&#10;3fUWfHIjDaL2W6rvfNLQoWy84HiLx5279ihf0sZeKRbHRX/1+55vvqWLPepwiXKD4v6+th1UqlxN&#10;9/7xEyY73kd7YmOvlYZ87i/sk0aM1sWub7+BpGWzZso+z/GPiaa6lDq+XObNT5NfjF6xsVeKxXHR&#10;X9iLOlLacXvChAkS7iKfhzag8uUCPRPE2lIlG3uVVLKv+Qt7PBG6V3nzxzj6P3RAUqbNINDZ5/2b&#10;H99fvFjy5RIVGcn8uvJ2UzCmGLPBz34b5zMbe2d5iH/5E3s8G2s6tIHpM2YR6IL26dVLwr33m2+y&#10;ao4ZNUr6DTpeKdNmshhqfH0gvhP/28aeS0J99Df2vBYPqG7ggf37JWyLU91rrgeMdWG5MmWkPCuW&#10;L+fFuDza2LsUD9O/4WOoFUejnO4zyslULF9ewnWlgOv6deukPCWLF6f6gvo2IvyNhw0f5fi+WPFu&#10;KMPey8ney8E3Gzob0NFD/Er4uzGS3urTR8K0TmKitO8PfQuVjtfA/v3dPgb6v4iLhvhoiJNm1O7K&#10;VTuxsS9AEEMEunRaThWyVvlPEEHKzMyU7Kmwtt+0ebOYlenagM8Fr8vngfz42ZFsXX7pRnrhHNUp&#10;0upqQ98zfecuMpTaDsOXmyuM9X4LVezBoWOeBdsNnrB2g74WfDTCP567MR/to3HDhhKO01JSdH2s&#10;4VkfLFki3VO9ShXJlwuvF4743mNdgXio4A4RH5XrE+G4/0AG87sK3S49rMXroYQ9xknYXO/d96mD&#10;N4c95rvvLWGxZETZuMNehWG1ypWZno0rH2toM40aNJDwnz5NX1dENddDfGTEScb7oEwk7BWg3rBD&#10;FN9H/DsUsEe8WPQVPudGP4F9GnTxXNntuMJeb+w+cvgww8AV9siAbwXW+HzMx5H5ctHx+abCXosl&#10;7FGgy81ti6FHAjsirW2JNj/Ogxl7jOvwmcL3xsCZQV+2fEV9Pl0rH9i56SXVnG1Av36O7O6wR8bJ&#10;Eyc6YQ/8wQfzsdxRGD1xZVOorTNsSGDrj/jqPOH7ALtjbb5gxb5obCnWz7kdDeSAbzj07MX3d/U3&#10;Ykyr0q6dOyXM4mJjaZ976MhuBHusDUvHxUtlrVwh24fCP4Oruqp+q9ugCVm1+mPHPAK+mbS658HW&#10;74Evn7/BnkIVC1QlJ9U19BUx6XE0WLtrkxHskT9twUIJe/DC9wXbcPj7VtXRyDX4jYLfED6ecH8f&#10;wYY9ZIF1D/RozPZzUY6YV3NdHI6riputX7ce/9lxNIo9dLZUXDCu8XSO2vOLdfPk78S6Dcmy5Ssd&#10;cglG7D2Ri949sHXk6eyZM9KeTHT+/GQjtWkXkxns0cfB/2rnfTgHT4yEOJ969fPmuo19Nq+nkiN0&#10;qzBnhu1MXcrVifjMmzPHEl/K+MaLZYMnhu8Oq/zpie9nY+8ae8hryLARZGFamoRNrYQE5tOG22Zo&#10;+76Zfo/78C1W6XxUqlTZJ30e72Vj7x572FXlV8TROnnyJIPbCuxREHS9RD0PX8ZssbF3j70qfp7W&#10;t5JV2AN/cHvi2M/tusQx29u/bexdY6+KNV06Ls7J756V2GPNX5JyBSL+Kh0vG3v0lqxkte6GXrzc&#10;+vUbOrhTPNkq7OE3t3mrV6gulxyn0Uxsc6Ntwu73+v3eVaxp+KyEDyzwxd5iDx+I8PmDvUOOm6tn&#10;8zzeHm3sdbBX+M1X9T3sDWDPB7GvtMnIPP+77y6TsdQPn9L3KdXhxvPEsd/KGN029grsmdzleBnu&#10;vrmwyYJfXeynLUh7l/o6T2e+DOGXHWPEXBr3Ano3iGkGn4fu+q1qrqFqf+7K0fvdxl7GHhiL/c1X&#10;c209XPh11RpD9OXC85o92tgL2OuO9VFu+6lZ2RvK78P62Ng7Y+/LfmYIa8q3ifl8NQ7Z2GfLWi3j&#10;PLq2cyJGPvvbw/mHu/rY2P+DvR/m1e6wcPm7D8Z+G/ss7MPDIxTzuwhp/HWJj2K8tjK/1Wt+G3uK&#10;vZ94NK/bgc7YhLWgJ2WHPPY++pZ6goWRe8ItbKehjr16HA03NL+Dfjd04Zo0a0W69+zN4mJAFxxx&#10;0D7Zu4/ZzYDXWbtuA1lO9YXhC3fhu+8R+FeAPtDk5BQCf0vQqTTq7x/tw6q1SEhjb3D+BL09+DOf&#10;MCmZwB9OZuYFtpfDdR+1XK435+CFPzt6jNl1w/cKdIsRz00aDxRjfxbfZ46DCFnsdcf6SAI/CIhL&#10;h74JP+bPnmXbZML+BRjBfgvxtpbReDuw7RowaChp36kL42oRtxZ4oc2gP+NvcPYYI8D7gs9FnDzs&#10;2fUbMJjFtkJMNvhs53rl2jaEuFcYS6Cjz2NyqNejxsYr3pZCFXuV7EpQe2josGNfjSfo6iFOMmIp&#10;Yo+4cLE4uR9aPL9HG2nXoTOBfQDa1uXLV3h1mG4X9HbnzE0lhQvJvlrxXhxbd8eQxF4xZoK/P3Dg&#10;AIH+fUbGIdaX4e8OMRXdydAfv2O/EPF68c158uQJawvnvvxSsgE2M/aHGvawUy0VX0payzdu2IjN&#10;2bzV6fdHO4BNKb4Xc+alkj69Zdv/KBpD3Ug9QgV7xB2ZNn0WWbNmjYR7JI1rqefzzIgMczQPHcOi&#10;IuV9xyFDhrL5qau6BTv2sGXCnAz6Nc9orOlyOrGmXcko4H9TrPnhywX2gYjRiXmoyk9HsGIPm2TY&#10;oHG7dMS2q1ZV9m2fU/vyVrcn1Zq/edNmzBcAJgeYL4q2icGGPb7XiCeH+TkSfNw0pjGPoWMv6kCZ&#10;mRdZjZXl5enMX2OKFGNcEl87QpesRs2suGrBhj1kCj8U4F8cersu1vKWY2Dxes9M/VTrVj6uwRcB&#10;7LHhsycY4+GuXLWGxRKD/b1WZq5kos2X688NtHHOO+Fd4VsomBJ8DjlhrzMW8vhVuR5vcZwx8G2D&#10;Lx49X+25vS3Arw72VoCrag5kla5joLYbV/tT8MfiKvZzbsee13/SpEnSWj5rfpff6ZsQqBh6XC+d&#10;sX/M6DFcNEF9BO9ZtpTM33mq5+AxDuKY7K+/FWv+YjRur+hHJBgbwcjhw6U+X7liJee5gL9wyIHn&#10;wAdj65atJBm82bNnMMLteKfPT5+WfKMUKlCAXL92je3VwJeit3GEA3EcAJ81c/ZcR8zsh9S/type&#10;1769ex2yCqYT+EapXauW1N4Rn0pMX3/zLbOlw55pIGJppE7gZxCn+8SJUw4OU/uea1avlmRRoVw5&#10;xm9r8wXDOTAW7anQFrR78uJ7gvc9c/ZLtkePfXPobhiRe07kAUcDfn7zlm1OduDiO/G/oVvUumVL&#10;SSYTxo/nWYLiiDEdY7sWe8SaxjfATAIffPz4SaZPA7+r4EBVeyG+xB76PtDjgz7f9BmzmU0nxilP&#10;9MS+++47KUZ3vogIcv78eTNiCei8Hdu1c8IdbQBzPisS2kPmhYvMRy30MceNn0T69O1P4KewZmI9&#10;Q76L0X4wpoB7gv8u+D5HjEX4zIQuIPy/Qm8Ic3FPMHb1nrNmzJBk07BePYe/WVf3BvpvGzdskN4N&#10;azyu4+KP+mOfGLp1165dZ77R7tO5FvzcYx+F7yf6ox6qZ6DtJlSrJsnoPRrHKTenx48fk7gSJaT3&#10;St+xIze/luV1P37smCSjwtHRtJ3esvxZ/ipwsCL+aNcuXfz1+Fz1nCGDBkn451ZZHTt6VHqX3N6W&#10;fdmYEKM7vmRJSWa5bYx88eIFqVG1qvQeuf0b5kvsUfamjRslmfl7buTtO84M4rmrt7Jxd78v10Tu&#10;nu3t75cuXZL8j2LNeu7cOW+LDon7reJC/C0srH1btWghjVvBxlX5Wq4LUlMlGYIDBS8eqGn1qlVS&#10;nYOVo/YlBmb2PnxZD6NlP6DciSrWdLDuTRmVi6f5XO15elqmr+7rq4g/Gux70r6SJS931IgR0jja&#10;gfLjgZQyMjKkOoaKLoovcdDTcQJPHggJcYkrV6woYb982bJAqF6ur8PO9HRJtuDJwZfndEqePFmq&#10;W/MmTSzf78rp98zJ57/+2muSjMGX52S6eOGCFD8Usaa/vngxJ6sVdM/Gng74cK3+A87Bm+dEwt5n&#10;08aNpfqkTJ2aE9UJ+meCDxexB28O/tzf6cOlS6W6VK1UyWFf6u/6BPvzoIMAnQ4Rf/Dn/kx37twh&#10;RWNknzKHDh70ZzVC7lngxcGPa/FnMbopj+6v1KNbN6fnoy79+vb11+ND+jngx7XY4xw8utW6ZCoh&#10;f7Jnj/Rs7ktCld++Zq0E4KMEPLmIP/h0XybYiJdX+EZZ+/HHvnysXbYgAfDkIvbg08Gr+yqNHztW&#10;euYrrVv76nF2uS4kAL5cxB+8ui+Symdcwago6i/msi8eZ5fpRgLQFwdvLuIPft3KhPVFg7rUDoLO&#10;K7T/5syaZeVj7LJMSgC8uRYPnINfB89uVVq8aJH0jITq1R1+k6x6jl2OOQlgbg/+XMQfPLsV6fub&#10;N0mMgk88ceKEFcXbZXgpAfDn4NG1+EdFRhLw7d6mLp07O5WLZwwbMsTbYu37LZQAeHQt9jgH3+6N&#10;zdH2bdukMkvRWNPQJbdT4Ejg+fPnBHy6iD94d08S7NXKxMdL5W3ZvNmT4ux7fCwB8Oki9uDdwb+b&#10;TcOTkqSyOnXoYLYYO78fJQBeXcQf/LuZdOrUKamMmIIFyc0bN8wUY+f1swTgoxn8uoj/nt27DdUE&#10;fjASa9aU7l+YlmbofjtTzkoA/LqIPXh48PHu0ry5c6V76yYmBrRdgLt3CrXfwbOL+I8b496HH7gi&#10;rX4QfKOc+eKLUBNfrn5f8Ozg2zn+OEefNpJu375NuH7gmFGjjNxi5wkwCYBvB/Zt27QhV65kx3Qy&#10;Ws3du3Yxv3dG89v5AkcC8OUCfsZOtgRsCdgS0Ergf8LCwv6P/kP6X/oP5/8PUEsDBBQAAAAIAIdO&#10;4kBG6TnlpVwAAKBcAAAUAAAAZHJzL21lZGlhL2ltYWdlMS5wbmcBoFxfo4lQTkcNChoKAAAADUlI&#10;RFIAAACoAAABBAgCAAAAM4DowgAAAAFzUkdCAK7OHOkAAAAEZ0FNQQAAsY8L/GEFAAAAIGNIUk0A&#10;AHomAACAhAAA+gAAAIDoAAB1MAAA6mAAADqYAAAXcJy6UTwAAAAJcEhZcwAAIdUAACHVAQSctJ0A&#10;AFwJSURBVHhe7Z2FdxXXu/fv+x/ce2tIseLFHYq7u4YQkkBwDYSgIUISnBDcHYJLgUKx4u5egVKq&#10;tKXUaH9+38+cJwzD+LEgTdYs1kmYM7P3/u7HZf+///u///uv7J+/4AoAfPbPX3AF/usvOOfsKSts&#10;PnsV/porkA38XxP3bIr/i+LuDfD/+c9/bty4cfLkKa4TJ05euXL1n//851913V6UeT98+PDChQsg&#10;cu7ceT67H5YXrP5vf/t7//4Dq1R5j6tSpapduoT+/PPP7t+UfWcwVmD//gPNmrUEkSZNmu3d+6H7&#10;V7gF/t69e0OHDi9YsOibb+aSq1atej/99JP7N2XfGYwV2LZte8mSZd58M2fOnHkqV64G/FwjRoz8&#10;17/+Zf86t8DfvHmrRYvWKurZwAcDRa+e6ZG8N/v27V+gQCGAf+MN5XrrrVxcbdq0CyTwzZu30gJf&#10;tWp15MqdO3d+/fVXr0acfXNAVuCbb76dOnUakMslwPOhcOFiAwcOChjwn312p2fPXnnzFlDfxM7K&#10;lStP6dLlli5d9ttvvwVkMtkPcb8Co0ePhb1rSZHPxYqVSEmZ6Ii6Fw6c3377/dix4/XqNcyRI7fs&#10;L9kBefLkb9SoyZEjR/7973+7H3T2nX6uANDGxIzUoc4+iI0ddf36DTcPdyvjeRbG27p1GWCvZSwC&#10;/+rVa9zsMjcDyr7HcQUAYsuWrY0bN9MCnz9/oYiIHhcvXnRJgV4ALwOKjh6uEyr8OmJE7LVr1x1H&#10;nH1DQFbgzz//7Ny5qxb1XLny9u7d7+zZc+6f7zXwcXHxBQoUVLGXD+++W2ratBnu35p9p88rAGd9&#10;8OD7tm07aIF/550ix46dePz4sfvHeg38nTt34+MTjcrkqFFj3L81+06fV+D+/fvDhsUUKlRUVePB&#10;gl/Rvr16ptfAI2BQ47OB92qVA3XzL7/8MmjQUCypZ9W65wo8xt7HH3+MVyFQk8x+jnEFvv76mzx5&#10;Crz1FoZVpv+0WLGSWFUdO3b+5ptvvFoxXyg+I2M9XgKx67RXq1Ztv//+++zIjVcAuL/5b3/7G4Ex&#10;ne2OTofId/8Q9U6vgYemiQLNmTO3fPlK2q3HHkTFQPwghHwYR/ZXHFfg1KnTTZo0x2+mOlGgut69&#10;+z548MDxu8YbvAZeHnH79scpKan58qHeZ/Ic+dCqVZuPP/7Eh3Fkf8VxBXbv/kB1y6uMNquBZ5QI&#10;lYEDh0DlWuzh9tnAO0Loww2sakJCIgJeXW3YbZUq1VG00fh8eKCPFM+b8BB99tlnlSpV0wJfv35j&#10;NiZRo99//92H0WR/xbgCrDPMHA988eIltbK1fPnKEydOJkrim0LtO/AMEWFftWoNLfCFChVr1Khp&#10;x45dzp+/kI1iQFYAP93SpcsrVqyii5LgTbl793OfX+EX8H//+983btzctGlLnaTPl++dffv2+zym&#10;7C9qV2DixEnvvVdT5yrl1+XLV/qzUH4Bz4sfPXqEmCH1R8uFsoH3BxLdd1u2bK1azqLP58z5drt2&#10;HU6cOOHPW/wFHgGDfTl4cLTWvgR48r/wKruMFPkzgVf7uyxg06bNAVtSa4TuyYr44IM9fvpL/AVe&#10;1n3MmDixNNRQfe7ced9+O19SUnK2lufz1vz883sk0KmiXcidX8m2OHr0mM+PlS8GBngCgiTg6iQ9&#10;oxw/Pj47OcdnhEhrq19fyX7QZr6UKlU2NXWStw5a4xgCAzzP9URunnHm8GtoaPcDBw74PPO/8hd/&#10;/PFH0l4qVqys84vXqFHr9Okz/q9MwIBH6tSqVVeVQ2rQsE6deuRooP/7P9a/zhPwySxZshTi1qGO&#10;9OzffwAZz/4vRcCAx6ZfuXIVgWFd8Oaddwr36zfQt0CC/9N7SZ9w/vz56tVrvf12fpWJAnnBgkWw&#10;nnCOeZVwYbUCAQOeF+BgmjJlWpkyRIufidrVrdsgO3Lj1RY8cOCgTm526xa+fv0G2Kpvfrogynh5&#10;NBEkhJAuTYPEgblz5xFL9mryf9mbL126TJBTB/yECamYzQFck0BSPMO6fPlKSEgotpwWexwODRo0&#10;OnPmbADH/Uo+CmomoQGlnXSHlwz4f/zjH1B2uXIVBHjV7YBwosD2lUQrgJNCBU5ISCpQoLDRPpow&#10;IeWFpnhW4Y8//qha9T2tioeGjy8Pk5TITbYvz2ajoLUZmTza8Zgx4+7d+yJQ0l0GEGBWzxNxJSYl&#10;TSA/R8vt5fPYsXG3bt0OIIm8So8iCrd//0ESGnTkTnJVMJhl4IEHDJgSQUNDMmgu2MCcOfNeJbQC&#10;OBekO/4uLeqkXdSp0yBIpBIU4GFK3377HWkCRYu+q43a5cjxdjbwVnsFZb5du45a4CtUqAwPQG0K&#10;4PZSHxUU4Hk6oTlcDf37D9JmC2UDbwNhVFTvUqWeSZhHI7569VowUA+KjNcOdN68BZ6oXaYPH+rv&#10;0KHz3r37slU87Sp98cUXCxYspOZcgjFqEu1LDDyeprZt22vZV+7c+bp3j7xy5VqQOFiQ6COoj0V3&#10;q15dn2NTpEjxfv3604EmSK8OFquX4dIs4/33d3lU+qeBOxrpxMTEEn0K0pReuscSXK9QQTGCtAnz&#10;ROIJdgcvuBVc4MEAK2Xnzt06Db979wjfygBeOlAdB4xbHic3vk4tk2cT0McG293x6z7fEHTgGdn1&#10;69dRULVEX61aTVxRPg/6lfniuXPnIiN7aj3c4vCoVq3Gpk2bf/01iA1msgL4Tz/9rH37Tlotj02Q&#10;N+87FFn6HGHEYiRo/fOjRy+1rjBzZrrq5lJTGWg2MHLk6GBv7qwAnjncvXu3TZtntDywL1++4smT&#10;Pjrw8REd2Ldv6+bNqMSB9WWarrjklJJG9sfjx4F6HR6b8eMTjHnTycmpfiZSutk0WQQ82indO3SV&#10;nuXKVfzoo8P49n3on4NBeP+LLw7u3//555+zTD48wc3qqPfwOvbu0cOHr1y65D8qbB20tpkzZ2Gw&#10;6YAn4YKcBv9f4Ti7LAL+0aOfN2zYRK2XTr0fNGjI5MlTfIvYIiaOHzsGGDRzpZjLcar+3MDGunb1&#10;6sb164989JH/wgXOsXnzFjLVdOEMTPmwsHCammSBnyOLgJdFnzVrTo0atY3Bm9mz59rzTxbiu2+/&#10;hatrm6gK8GtXr16+bNn+ffv8wdXxu2S18q5AAc/TunYN0wVjyJanvwE95RwHE5AbshR4TLiYmBFG&#10;4JFqDx/atcWFyC5euLBv795bN2+q0xbgN2RkrF65MtjAnz51ahstxjZvpm+3Ix+GjT/+/XfsWKvd&#10;bAp8vXoNdux4P8vKELIUeAg3MTHJCDyJG3TntNnIosMfO3Lk6pUrOuChwjWrVgUb+COHD/OikydO&#10;wHIclbtPP/nk0IED586etdI8TIEnWcG3gmffGECWAs8Qr1y5MmDAIF0xGFthwICBjhOA2iB60ea4&#10;WSgePDLWrj380UeOX/fnBgH+g1272HmOiuSVy5c3b9x48MABU97w/fc/JCYmo9jqWP2ffwYypc5x&#10;slkNPERPmacEJLRXhw6d6MVprzcB/KYNGy6cPy+OTHgpCtf727evX7du/4cfkt/tyIQdl8PqBoDn&#10;LbCWD/futRkks6OHPzaqFfDYhBkZG+gvro1WFynyLp3Bg+edNZ1UVgPPIDZt2oKPQohe9VrwuX37&#10;jiQd2IAH8JDdmdOntd0ATp88iX63dMmSvXv2BI9VAvzqVavkLTbAAx4cHrWD68D+/ca54Msy6HTv&#10;REX1yvoU5OcAPPBQHETXc50Jmz9/QXRdm3iUAI+SdezoUbQnkbUC/LKlS4MEPG8B6Y8OHXIDPKoZ&#10;auAaj6Gxe9cu3RZhW1y4cEkHPFk39DfAE+EzN/Lti88BeAZKfQUlQkanVZ069T/55FOrmQjwXDu2&#10;bcN2F94I8DDhVStXBgl43vLJxx/v2rnTEXhk/80bNxgGVga8Yef77+uAJ8eG/p864Pv06f/48R++&#10;gefPt54P8IyYBe3Ro2eJEhyr8TRiS4qZDfAAgCwXWZuxbp34+QEewQ/Rf7B7dzBYPY5FfMPr1q5d&#10;uWLF5k2bLl++bKXcwdgxLtA0Vy5fvmH9+ksXL6p3Ivtv3bo1dOgwekz/1YEHs9u3b+uOO8G1t337&#10;Dis1h7/fuH5dwWD5cv5VgYcHQGSbNm7Eq+qocntFJZDsd999t/eDD9hqK5YvP3H8OPvA9Am894cf&#10;fmDzMbYlixfrVHqeM3/+AuJSWp2ucmVOEGo+adKUwCbMu5zgc6N4xvfll1+1bt1OSwGI+Xr1GlkV&#10;fyt0c/MmehP0raV4AX7xwoXbt261AsblcuhuI/p38vhx/DZQMC9Fr7TS7HgvbgaU+WVLlixasACd&#10;QPsovoVnXkfrU6dOJ9WCIvgscNAap/88gWexDh06TE9EnUsnIqLn8eMmnksBHpjXrVkD4xUn108P&#10;H6JPif8Oajt48CBteXyD2fitH3/4AXJHlPDGVStW2ADPYDAsly5ePH/uXPR5+IT6NJjBggWLatbE&#10;M/9M/wA8gYEapw/PeZ7AM1ykcp8+/XQ2PUnZtMs1TkYFHuKDvvGliFBnN4CN0P3aNWvw6vuwEMav&#10;4CfAFQOc0DFPXrFsmRXwoE5uAeYG9zCwyxcvag25bdt2NG3aQsvkkfRdunSlzjAg4/TtIc8ZeCxy&#10;AnQcsKClhsKFi2PvmQL/8a1bwADw8+bMwWq6e+cO5tYzwK9eHSjgyQrcQh4MDd08wEPx2OimrP6b&#10;r7/es3u3WByM7fq1a1ru3bBhE53DikS0nTt3Bc/d5GYrPGfgZYj0SNISBF0Sly1bbqXi3fnsM2Q5&#10;YIAEvB3sWWiV4tHCvg0QxaOsASRP5l3o6lC/1YJ+/dVXu95/X25GKKjAAz8aqNqlTmVsZcqU54RI&#10;N/AE754XAnj6dWqJnhTsxo2b0xrVlCYEeJYYuw5CFOCF2kTvCwjwSsXygwfyWLDksVbAc+dXX34J&#10;8II6QxLg+TthBVo908lCK8twVpKBePDgM9pf8AC2evILATzhyJYt9cWCPXv2IUHDqPEK8EJe4KEC&#10;z6+y9AEBHu3h+tWr6jOh+GuawKB2NX//7TdMdnxKih/Jw4QEeCRFenq65E1rL/bB4MFDXR4SFrwN&#10;8UIAz/SOHDmK247EI62wpzu2keFrgYex64BnK9y8GYAuMYRW4fDC5/kXYY9XzggDhQMEimR/QOuM&#10;h035+d27AE8GLRXOqndScuYpFyc4+eWXXwYPUZdPflGAZwVp1UuDZi3wvXr1+frrrzHPtG4ZHfAf&#10;374NhaFRq6u/Y/t2/uiP6sR3URiBXPgK/1oBz4tEuoug4Tb4BOYA+5VuvtqmjwI8TJ44TRYH4ky3&#10;wosCPIND3ylVSjkYWb3o8sZRN8nJKdreSSrwrLUSkN23D7sOASyrz18A4MM9e/iKz44RZDO+4Y0b&#10;0CPWy79WwPNqea/sD8gdDsRcOHWXjHK1HE6dEYqeS4oM9m0vEPA4XMnPoV+nLnhTunRZ0pC/+upr&#10;WQst8ELlrD56tQqAMGfYgM/uW2S2QsFPULeieNJ8Dx08aAo8p3sb25nUr99o7tz5wUbU5fNfIOBh&#10;sFRWU1mSJw+S/mndKL2TyFdRG+AbgT97+jQsVwBQiM8DPDa3Dy48mMRvv/566uRJR+BR2rlNxIFQ&#10;PBfhnC/v38dtl54+Wws8xirdCvHRfvedL+fHuMTSq9teIOAZN9iTSFOpUlWdE5fSUbWPpwo8FCnX&#10;ls2bRc9X0YI/K4mR3ldrIH3Pnz3LA9VtJB+MrB7gSQvQshneiO/oX//85/TpaWSaaIHHWKUNDHqM&#10;Y76eV+D5c3MggX/4449EpT46eBAXphiyvo2sRo3axg7tVBZK6jFCFNtJMFYvHU7yK2kz3op5wgdE&#10;ZYxPQ8nXhX+QI0ePHBFaV9VA9MrYESNLliyr9UdRRpKWls5x776tRpC+FUjgYXEiXy9fuoTxQ4mQ&#10;b4PmmFq12EBbOYy5zwMJnJw7c4YXKTJYJLHFhRv1i3v3vFLvb9+6RT6n8YE6NzCMAQFP/EYHPJse&#10;S0Qn3SH3LVu2+bYUwftWIIGHS+/78EMgIXRGSgy6tm/jJl9xyJBojXqf2aA/LW2mWMD4RrDfrPDW&#10;/h2h+7c//3Q/DOEl2ovpkGAJM9M+hBADJTW6O2H16Jg0qtMBz0mQhw8fcT+GrLkzkMDDVyVcobhO&#10;16w5e/asTVGBzfRYVro7EqPTqfco/DNmpHkFPHYdcVs36j33IKFUXUEFla1AyFyXKyHAZzIbsfo8&#10;egD2BT0fdMCzDv5XXclyIT0ZJGqE/5sjkMAzmh++/14YIIkSBDRJlnKz6LppwJzpdB4ZGaU7dwm/&#10;nlTVu6d4GMP5c+fcpGRxD4nbgGdU68iqePTTM4U+psDj1o2NHVXLEHcnYus/TvIE9h+m5i8//+z/&#10;AwMMPFXEn336qdANCwHBKfL+5s2/e9+Al7oqDDkt9dDG21vgGQYkSxwdx6qOXWvXDtTZH6bigz9e&#10;PH9eW9nEvmT1d+/cqd0iK5YtjwiPpMuLdsBE4UaPHosE9B8nIkZ4JhgJdEXY0P8HBhh4BsS6YEND&#10;7qL4wPb5FxsMtu/VcKknbdyYE1meYo+WFBHRg/AG1ZMIVDcyXmtuXTh3ztSyh3xRR6yUhp07dqBO&#10;akeOeq+TCIsXLRo+PMYThXuaY4Oowu9E6rTP1o3K3uE3mKYIFFaSDYoO5NVKmt4ceOCZp3BC8WJK&#10;tgxJ5g+++86rJaCyeuHChUQ1tN3SCNVD9Nj0igWVkcG1ieVAxPLZWr2X/4L0acqiHQOfpfAdM0xG&#10;a7wAXssq+AohdmWXPHk1b5+QmFSlSjXdCQ346e7cueuPdJfh8QQl7rxhA7n66zMyFBn/rwAk4Qce&#10;eNlfYI8nRDG3MtD01kqAC+y92qp4PPbtO+BR8Z5SEti3aNGKUJi3wDMYKBXRIzES/qUCF1UU1G02&#10;jQ542Cz2nnaXkHM9f968iIhIPPNvvPHWm2/mEJ20WbOWfh7ERNEIxYHQjEI8ixaR5otT0ivisVnt&#10;YAHPVkUsHT96VHVuED6BDRBt8wp7BGRcXDzCUot9lcrVCHs7krjpDSCNEgf8/EsRpP1DEORQm1ZI&#10;4avQCQUmOCs9ndJ2zwHfCup8gNy3bt3mlQtBtyxsegb5/o4dZBiQysdQUVNQll904GUa9+/dI+VU&#10;FpcFYg741dH8Uabc+9SuXLnKOmqB56DVhfMXGDHjFUTVXJr4bvYNjkidRaADXlI/xo4eU6N6LVAX&#10;4Em+mDJlqlf7W3cz3OjTTz+VrB7JHmabBoTDqy8KFsWrL6CgHLoRupfERT5Q1QzPhBO6oQnOqqcv&#10;Hg0jVJcOnvCY4cOpqdAJZqQ4OOE+04EqeoCiClhfxhuQTahUOnatBR4pBiRJiRNq16qLX1ZQ56JR&#10;s88Rd7gLtI5bWqYmqMMsqSR5zsADFeoGPgSXPIcluHf3LpxKmcmTa/u2bXCCE8eO4dZ1JH1Ky06f&#10;Ps0xZk/8OTkw6OvVrZ8+cybUpsXeCng3xG28B1sUdVq7NRkqvjnhKErq7YqVw6KH1apZ+4kGmplJ&#10;4BvwrCpmOq5uQr34CkUvZoJsL6wkYoYuF9wlp/Ga4klwuHr5Mp5q9/oqTtMbN26gpEhMRYHfQ3ms&#10;4NkzZ3S+EdNxY4Zxtq4KPB8KvFMIfQrhqsRDn9BxYIGnq4VuMNh1uAQkHrF186YpkyY3adI0V663&#10;X3/9LZXcfaZ4RDgttfB5S4SX9YHlEJWA1hGOLuF0f5vXwGOR02RM6TPmTaEaHIxkJjRkHWExN8Uw&#10;dap9wXSmBEk9dlGkKQka0UOjIYstT4LiGPdEWcTL4RuVa79lBJ4YnfgPNnuAHzJ4CGP4n/95XTR5&#10;GlTSs4pEykOHPvKKLTM7ovi60D6OEOQ6ir17LL2602vggRB2BGBgj+sUZwLk6Fj2B5PkHqP0FRML&#10;zRnZjH1sxfbhcj/++DA2duS775KUJ2et5qDQrlOnzosWLlT9rBAKfAVuhM8c6rcyzd3sCUZFHa5u&#10;KVXgFcfUunVRPaOKFy/xv//7BoPBiC9btgIpo4Rf3TcwYk2YOCFEJdPrWf0DvRKLxlEOegW29mav&#10;gWcoKJzCiBBFVIHv2LGDbgZuJBA96UwXnYcQRsMPar+BeK+nvjzzkF3WulLFKhNTU3mmyvChSHpr&#10;sYdgJJmW5LNqnVaJ0yl92l/pc2TkQwK87Kd5c+bWr98gd648r732JkMqVKgIVdDeps/CNZk4FqYi&#10;Pp71RBEgcL+BfIDfa+B5B2ondhpMlVVAtSYQB/g45B1fj0qsZq0oaD0LCYIAde/UqVNWzl12BvQ9&#10;LDq6c8fOed7OD529nTtv7dp1Ro0ctX7tWoGZIUkeAKLRGHFxQ+vcgyA3dbBLGALgZ82cGdKlK9nT&#10;SHdQL1+uYt/efVC/3fRi//OPPyiyZ5r8INFNh4SPCGeXG5OHmSIO2OUYIEePHmUBkcWOQHCDL8BD&#10;3PgSsXNoUSEyD6sDHfje559TzGBjycAtCHGqmQ464JVf0Ws2bmToKM9crKMwEqX6/PvvIQKlcmrl&#10;ynFjxxUpXAzgWXcka+dOXShTBWaPzpUJPP58U8niBnsy+EwZGMDv2LqNyfbt3VvO1suZM3eJEqUJ&#10;z8xOn8UAYAn2ZIpGzEOwb5XEQI+SaBwPDADZ54aDKqh7omI8h5R+0iCQdC6Dgb4Ar24oMEbSS2Uh&#10;tiZbHrMNsrYfNPvDxjeuXQg2FhODASAIYYnC0jFvpk+dhm9cgOeqU7vuhKQJOuAZ5LfffOMGZu09&#10;PH/bkxRpI92wxBsz1k9MSZWEeZg8hQCREZHMXSDETmHTMOB/eLzCotnwq/oj9Xg2F09AhXJEnZVX&#10;nvnHHwyJiVObTRUpDj52nku1wC/gGR+CkPJ0rXrFZ3IfmLAVp+LvkOMeF4o3j4L/c0mtsqwXH9as&#10;Wh03bhzncOIcBXjM+saNmiyYP589gU6nGj9wS36VCkuXO4CNi9y1GjmQTJo4qfp7Ndhz6HQMoE/v&#10;Piy3Srh84HUMGDOVFUDbOHzokExBLmOGjzow/osbcMra2MksOI+FGEgMxK/Hu4iDwIEQuFxIN/c2&#10;tl/As6lZI9g7lo+QI/+y/ZE3ly5csKlhQ0zQdtglGLrb5C10nWjerEWhgoqUBQb4Lb6UFUuXb9u8&#10;Rc31g+tCENjHuti5zXtZdzQYKxmJEO0Z2bNA/oLy0qZNm09KnYhpZ+TY9ETBGENDtEFaNwxejYyz&#10;D7kqfbPOI9DPMSOpGWXb8RzmSI8dr9LJ/QVe1ojSE8wPdSYsBDErpk3Ek5+vvvrKSENKddmZM2dO&#10;nUIsebsDPDr8hvi48Q3qNyRZA+JDw8e1N2bUmOlTpmLOaZHDSoZSHQHgBgZsr0/BODg9VVDnjX37&#10;9qPxyTb0fDWl39qC0CmzWgsC1Rih5siiUeLYHOLekcptxow2R4zRPaGrKxMY4Bm0lJVg4MGfJQdN&#10;xseFO4WgnHFwfIstjCJjdOyYbIVn9SBRZ0bFjuL8pnx5CwBG/nzv1K5Vp1XL1levXNUCL1FtYsSS&#10;GyIXQkGKreRXeCbMmbpXK1rnCWxfcuNxHogXIW/e/MOGDqM8VnUfebt95X6ldRuOGk8HL9Mfgh0I&#10;Ly48YOItFgbDv7hyGZjjjjF9bGCA59GoGphAKO3GWCdbgcZApgaSZG0QsvPB2QJsJDyNjB1Zq2Yd&#10;gEfeg0rJkmXOnD5jnCoslJ5VqjdU+KQkCnARNMKCsHG3MTs6sVLQA6GLd7ZkydJJiUm4cXwYuUAu&#10;ryY5H6e1ETzFdPL8wBZRbLkQH1plAopix7ix3IILvDwdCiYFXUtbMkmsLGSBttu8djQo7cSefaAY&#10;JZV7+fLevfqgZ4kHDeytjuBFDyUJGBsaugF43A8oIvyFC23Unm44LhUmL7TOBZuJRqXwNSdAZkqh&#10;p/Jqi3bYjBaCxu1hTPxl1uhxfNefHKyAUbwKJHRjpUyhlli5OEhvgiK9yqRTls/D9EbEjChTuhw+&#10;c8Wl83ZeMt1s2g7AeNhkcP7z58/bpF/qqKRz5xDVVYxWQWtGsm70tG6RvKXb0IpYOX2aMdgkYcIF&#10;kdxGyEUqoRj96un65M9PUICXsgojBYPrzevXTRUoJeJJTr6nt5hXpM+L0OmI3wjwb72VE38+Zi1S&#10;U6xhxZjG4iW467lQ9Vk1MpT5l8/q3+WD0YDm62jL7dpxkpJC7vwLUxkfNx5JoZ+ju5EjCmEwLIIV&#10;j+G/iNmIW0K3FPwFxklqk6Oh77gnAg+82HiQryn2opJYaaHwN+rd2R/uLW/49oJ588JCw1577Wls&#10;FEk8ceIkAEP0YM0rLo45c9xcME++ov5gNJMwyaGP0mUbTSJPnvz16zVEt0CD9WGPMjXiMVYWI8yS&#10;ZAfYuKSSPvXee5RQXoea7JsqZ9wHQQGe/chyY82bLg2eh2vXrmFl/ftf/9LtXAWnBw9w76AMikPQ&#10;kfpFvR8+bPiTKrvMtMxuod2BB6HDzli6aNG82bPdXGgnfEW9UNp7RfVGgRA+//rrOTgyLTE+Aa3Q&#10;cWDaG5iIouEePcrUmKCpVxv9kW4aTFxaKmq/zq98HaOJnp/+07psgqAALwyWXlA4dE3Bw+ojxkM4&#10;0rQDKQwD9xkKAW4vl1QVNzZOTcpjB7ydO19oSOistDSo3A3epvfw3eSkpCaNm+bL9zTrizJ3wvDe&#10;Ae+xGpgOmUg2fgJ87MQ7jPuJBWQZ+TrOqECRexCBl22FrBKnnumFCYtnG9++VWAD3x/WDkla9kof&#10;BDp92gw1Iw+6xLkG8NMmT1mAtHdH67rbRC6kJieHh4UTEFIFPJX6ISGhSnK3Uxq/egOUqu1wquO6&#10;EDo8QAqNTZ/J172N9joK+KADD09j0PBPU8JlqrB9glFQv2kknq+Ta4bdAulzp/YCbPkV5w9KA7nM&#10;hQoVzZ+f6gtFBUPGN2nUZPzYcYvmz/eZ6KdNngzqZcqU42lc0H3hwkU7duxCq3zF/2+ostPCxk5V&#10;R4t9a6rTiNcdNkC4kkUwVeVYOhxHPqdu2uyAYLF69ZVMD7I2WvbaZYLF4Yy0GqUoaGwg7Q9yJPPn&#10;/n0sH8I2xEtatWwlGXDEzd6rVj16yNAlCxf6APzCuXOnT5nSv18/vDSUSfA0ggJNmzTr368/WX7w&#10;J4Jgkg9pdQmZyo+VJsuyEGvBM2MlznDlck8wUA86xQuWcDM0VdW416U5y6/kPrhhUMZ7wGDH1q2g&#10;S3JE4vjxXUNCSIsArYIFC9eqVadnj55TJk6aO2uWV/AjIGbOmEHGB3ncEgDMkzc/cYFxo8esXLYM&#10;KxzVhODyjWvXiALgSTVe7Eub6bAVUGIy+yo8u3vUxWG5yG3xtuDQ/RoGneIZihK9/fnnpw2iNFNV&#10;czFoW4It55XygqKEO4hDQxbOmycSGm0uPm5cvTr1cKTD8KH+cmUrjIqNnZ2e7h54UE+bNi0hLq5/&#10;337sIZg8Kf1ly5ZHyxsxPIY9tHr5clBHMwU8yb82/th4f7kZj4Wqt2rJQF0NRAlsLOAp1dptkRXA&#10;8z5cUeTPZPqozYDHXMEh5VX3Cp6JuiuogyuQIJV79YwsVaq01C++9vpbefMVCO8ePnP6dJdaHs9Z&#10;vGDB6JEjifUR5pfnVK1Sjb/MmDaVjSXvWr506QrPRTzUPZHJnQwbhVdNsjON7GEFwOEDZbmZjjCL&#10;gIeUEY3aba6bML+iEGHF2oTD1QmwIqhFWzdtQoSr2vj0KZNHjhgeGd6tVYtmZUqX8URTiNzkrFyp&#10;yohhMQKYo4bPPeyS9u3awzNee/3NHDlylXi3RNvWrfr37ZUwPm5OerruCWBPYNQlo2LYzI4wtL1/&#10;AsvNz2pLN3sxi4CXocAbJWxvTHUVZoAOCItzTNaGByJoIU0VhvQZM8aNHgU8keGhoSGdGzdsUKhg&#10;EQmoULberk37GVOnuSF67sF2p0yHHfO6IizyVKxQMaRzh6ge3QcN6Dd+3JjJqSmwFvW9bBSChGim&#10;blQwnPNqB04bxZDc8KDSumCRpcAzHzcztyd6aB2VSos6MKCEDx00AHKP6B7aMzKcq0H9Buh3nixY&#10;qLbU0MFDuEeLmSn1Azz5HbVr16VfmQJ87jxVqlTlaYMG9O0T1aN3VOSIYUMnpaakTZuqpX5yMZD6&#10;jnRPzNo07qLdBHjyyU3KBl7PtEgvpLHF8iVLnoVt1vSpU0YMH9arZ0TfXj0G9uuTMH5cYvz4Th07&#10;qwmZVD70ioqCMdgwfIXPz5iRGB9PUhcK3RuvvwW3IH0bf8DstLSUxASe3CO8G9trzKhYFEAt3VPk&#10;ZpNMwTRgY5g29pW8iAD32ZJu+LnNPS8TxUNSn33yCaF0LdP2oDUdJty3d0+uxPi4SSnJM/HkTZvW&#10;r28/BT9PMi7h2o4dOk2eONGK4fMc9MSxo8e2bd22WDGl4RbFEi2atYiJHgbGsAqeOXrkiF49wgGe&#10;jcUeIrFVxR5fnvbgU92KS4YSpr+9dEfDdZkV7yfqLyirR8ybxqqxkaiL09I6aKWnzRg/buzA/n2j&#10;Bw9MHB83e6aieMs1dtRo4vQi6VH0kNxjR4+28uXNn6vo8xHdI0qXKuNxASnk3qdXb1SH0bEjUpMn&#10;8CKEBTssdnj0tMmTdIoeaiaqOJqH0TsL30YQqNaslXRHt0Wt8yph0h/4X0SKp5WstPhRRR2QU6Ur&#10;bSd1wKdNnxY/bixgJMWPTyW9PjF+QkI8/yYnJoyMGd6UEIunsP71198s8W7J7t3CUNqN3D7TGpwy&#10;hay9AvnfAXXUOgJx/XAHIj+6h6JAJMSNg/TZWIK6qbqwbPFi43kGVIZoM1GtgEexxTntD5ZeffdF&#10;BB4XJkoQwSgVeHRm/FyrOMTREGAFgFlpM9C2UpIShw4e2FtRweSK5N+wbqFQMPUu4sAH1/hxcaZi&#10;ftqUKbh4CxQoKKH3okWKNWxQv6eHsQN8j4gwxaKLi8OUt0KdHUn8F51cF4LDiDV2RTbCj7s+IIeq&#10;uIT/RQReFgU/qAo8mhGc0Cp4CvbIdUXtjggDJPVSMAsPbdRQUe+J1ZKUh3rfr09frQeXTSAmXMsW&#10;rYjBALnnsKCKbdu0CuvWha+rTwsP6zqgXx+kiY0zgKdh2UP0Ws+dy5ptkoJcFsu5hNb+thcXeLxy&#10;aDqoRVh3ePJZUBvgUyYk9ozsHhHWVXACcrn43KlDu9o1a+GGk0K7OnXqRg8espi6myeqGTpdyoQJ&#10;1OJ43PJKclWlSpU6dWzXIyLzIeqjYPoD+/cZO2rk7JkzbeDXHifM6rsEniw8q2TUgCCte0iWAk+u&#10;GUUL7iPZ6EoAT2UMX7FaaPBD9MaNGa2Quwf4kSOGsQ+mTpk0ISkB+xtK7dCuTfHi78LqIfqC7xRC&#10;8M+bnRm2EfhR+mrXqp3DAzzSvVrVql27dIoeMnDq5Ek8h2vKpInxcWP694niFQgR/m7jEqBYk7px&#10;Iop4oIkmuKzjeQVlPHwPU4fkRpukDONuIE2DnisEsqB7Ml6sgJ87ezaBGUUD6xYCxlh0+/ftlVxe&#10;EpWWLVsyfNjQPr161K9bB8ilCIb8HMQ5Wt7CeXPBD8MdPu9pn5ozV67cZcuUadOqxbDowevWrlZ9&#10;MkwB0TNtChH6rlzsM3uXAKPFo4yyZppUY7r1XyngWS/0MmCgJYK3jciU8NRvvxGywzeCDWYFPFx3&#10;7OhRkDvAw5OnTZn42aefSAicVytxsMMfxY8f265Nq1IlSwszf+vNXND3+HHjIPe4MeNA3VP9qnSp&#10;K1miZJPGDXtFRS5bupj0IVXJ4AOG1qaNG9hYvAhujzVh7/z3Fng2Ohl5XvVQ8UcEBJfVk1SElkvP&#10;Kh96z4lyR+q7vTI1ddLE4UMHdw/rCuojhkcfP3ZU6/ElMnTwwP5RscPxt1esSJw+s1FRpYqVx40e&#10;O3XS5JBOIZQ6S38D/rdhg3rcOW3KpAvnz/3jH0qps/xA+hjolChGefR83ESOCX3eAo/2ihzU9c31&#10;B1pn5U5Jin3wAI5KQbmfbyJDAYObR8nFTNxkypqyPoBXqknOnLEHnqgJrpvuoV2AJClh/A8/PNM/&#10;DeAP7N83etQIyLRxo4YlS5YUoie1pntY95ExI0ivQOMT4HPnztO2dcuw0C6cAK/zvQM8iXGbN24Y&#10;Hj0ENQKvDs4c+4ift8BLAjU152o7CD+xcAaeWckhmeT/klngz0XZ7L59+3iUXF5XxmhC9QBPnz8r&#10;ZV52g+K5mzFjzMhYqBCtPj5u7HfffasNlsA579z5bGba9Egkc5eOTZs0xh0L9kj0smXKdw0JrV+v&#10;AW5dPDaofhjxRGC5LSkh7sTxo7rsF8VveOECWl63rp379+2Nm8g+sccH4MGeFSOnDy0YFHBhBc/A&#10;U1g9KwVh8VYYMpLYnwsvhM+dZ3R0D/BELNTsGkvlbtYslDsCaFD8pNTkR49+0oa2+PzNN18vWrSg&#10;R2R3oMelQ14eAHu097xFirz7ToFCQA7Fk0vZsEHDfn2i2EMog8uXLcHjpiOaCxfOJ09IBHgUe/zE&#10;qBc2Yt434CU2LRDQwdj/Uikrus+U8Wgu0naG646ni+ozMEhHSpUcdZ9d/mp8iPpFtenlkwpLaAu3&#10;vNIY2jZ7gv9VlLtRI3vgZA/vhsd+/tzZmFKiIv3xx+NLly6mpU1HRed/0fxHxgzrEdkDr5y2JaHY&#10;9zVr1hoePRT3HHpit9DO4+PG4HtXV005cmXProR48rF6ITXw5KQmJdkHeQGeumtkqH4xXedlQ/14&#10;/SidJ9E24Gw/E3i1KFeSW2jcj8+Ei4CSkgNqA7ymU6WyMwKxRSjBwQimzZxj6gTAz5g6NTZmGC62&#10;8O6h4WGhA/r1prjp2NEjJ08cP3Rw/+JFC8TZDvBDBg3AgT+wf/8ypcuSOCuFcNJJhe4mvaJ6pUxI&#10;InMLuxAxP2hgv3lzZ/MQubZt3YJvQLxDPBA7QmS8zSUnXSMvXDpwTBUdqaEhKQ2dw/Sijs43ceCg&#10;1ZNbQjYjeb7wH7kCxcmN80QNRC3gFZJ4BPCOyVLsDHwpKPMI+Mjuip/O9AoPC4E5J8XHz5s1a3Ts&#10;SPIspKYa4P/nf99QimMGDQZCUvb69sI9/4zfV/tAhAUvIiDkmNAhGwLY8D4Rl6PZkz/qjo3LC3GA&#10;KqDtr2T/Gee36EAOwHOTLoUUJqxuAu2Hre7OA9POQfccCB0lnNeJkHYDvKwvURN89bBfnKxG4GED&#10;iG0ieKiBi+fPT52QjE4H8Cq3p2lWcmLS/Dlz2WdTJk6MiR6qbCOPu1d3ATxKQHJSouOO1AIvzgxC&#10;i3LktXvHpZs7oRa2lJuLuBfpPcgOsRi9tuPZwqTOGS/kgpuBqvfAOXQPwVDWci33wLPKgErYlLQ4&#10;oAIeHWAw+4nJEyBTOETcmLGURqjAw/Ppfo9dJ9EarPMpE1NHjRiOfmd8Dn8aMrA//juvgGeVxf9D&#10;t5Ug0b2blZeGXnilpF7Ra+CttAyEjdJtwPUF57BXWLwCfv7s2bhgMbFihkXjXPOE6RT4+TB4YH8y&#10;ZyTDGoUgPKw7RrxK7v/72ps0qOzUvtPk1IkCJ/9Onzwpbsyo6CGD2DHykKGDBiJQCPAnjh8Hg/EW&#10;eJkpfWwwm1HWfHBnuYHWeI/SauXwYQHl1o0b2gUPGPABVzu9Al4160EFrj4MoT2wH5APGzqY3EiB&#10;asGcObHDYypWqCTuGtqh5s2TP8dbSqj+3eJKjkbqhAmZz/HAz14hXxsSjx4yeOqkSfaqnOn/ot/R&#10;2klXQoXuDOlzSot6Ybn5pjnRA1j7HONnSk6tXIGvFPCy+gBGjj15MihrfJjlScYC9bRp03tERBbM&#10;bECbC7DLlimXN4/ivcmlnFReAUtPufNJgS2iAQ7BQ+Dt9nFYqz1BiGHd6tW68wER+XTkgPOrPyj/&#10;NDaCDXh1Kf21T53SPsf4Gden9Ng0/ryCwJvCQCAuIW48ZVBvelLwOEmkSaOmnTp2KlWyDGL+iVFX&#10;kwI8l2zcPQPADWfPDjmNEXOfWKJXP/jXX6zmR4Hi+T6wehswoOOB/QdwTJAYctRUR0X2GBkTQ5jO&#10;c3qU0i2NP6LeuxfhLrF3BD5QK+bVc15iiocVk/pIwp2xskkHiQhsmp0DrbSXr1q5GqhPTk3t0K59&#10;kcJFqZvhlAlS8wYPGARvtyJ6VEhPil8aIoBMfkwJx1czkmzgvdqRDnb83FnpYEl4Bi8sATob/sx/&#10;IWt7RPYsWaLUE66eNzYmhh0D/581Iy2qRxSZ1HB7mEG5suUHDRg4F2XQzCuHojBz2rTY4cOw9LqH&#10;heAJxu6fP9uhJO8lAx4dJEg/jqVGskFsWD2rHzd21KD+mWVNYq3ZYJ8+I42UOnqeAi1ueWqep3qK&#10;5hfMVWx3Ng/1sGqj0k4dOkH0psEhNgSeIuppJA+HeA6pABMnJJHIZcP2XzLgCXXQjicYP44N7W2A&#10;h7XCnwmHk/So+mqw3Mionz/H3HOOU33wwEFlSpVFiisZtOUrdu3SVWXRkmnZsnlLNoR00alft0HC&#10;+PGmwM+YOgUeQxhQHERKuK9nJNhPSp4gFdSm14sLvDQuIKlb+4OB4ZvTwPFbGJcEu+RdbALTxldW&#10;FI89zULjUQn3+Gdk9fGwkh9BiZNRtGOGDRk0iEppicdgwkWGR5CcCXsQDgHFcw/snV430vyCe3r1&#10;jNKV1HvCgGlxY0frPHq8nRjB8KFDkPpGlkN5DTE6anu9E3JZcndmPB5PMm4EbXchnzNnHIHXNgai&#10;lSXFoSyNEX4dq2dZPc6ZccRNDV50JdBOxjtiW8VeYEiKTyDHRtpbkz7bqGFj1Uuj+nzAflJySqcO&#10;HQnJe9Krc9WtTQf0UYvoWvqEiHkaTF5cwuwznHqekuxuCvDhYSOGRctm0u08yvxsqmiZMhP38+Ih&#10;vpXWKsArnuSffsLZHvAQguMm4I1KxsHRo3T50W10I/CQZtyYMTjMDV50JeEuevAgHPIwfAEAxQ2q&#10;hb7lIAvPgRJFQ7uGGrMnFKJPSxs8YCC9ULH0UABLlSrTO6q3NgWbPUehJB5cXo1DkJMm0mZMI+IX&#10;1rUzZRwk3ZqyeonOWREwxMbE/bw4n8BNab6dA4dUL4Kwn9y+bX+phwQ7gurVDQStL126xFqoCU82&#10;wEtCbfrMGVs2b/xg9670NAWDHuEKIQrDB3uon0JX8quEyZNr1axpMwqe0cyNkhgdfmJyctfOIVTI&#10;Cm+oW6feqBGxUmHJzsADiK8+vFtIr57hUyZPJMOMI0EICnQL6STMxtSuMwLP7Jim/JCt5NUSmd7M&#10;Q6gzVJ+pfiB5yb5x0lM7HmXbjRrPFqNhie7yOclEnYxkHMD56R4gMTpTVs8So0+FdQshsYLsqOvX&#10;rynp+ocOUERBRhRql4fhpwFV4vj49m3bS3t5DxGXpVmZQu5mKphk8vCVKpWrelLw3qSpYZtWbVAp&#10;JKZHBsfgAf14BTyeJGta161dsxp5z1/69Y6ibM80Qq8DnqAz3lmmKVdA+Kusm/GijzQy1OgKxEUo&#10;DUe8duAQcjCG+kmgDsw0PLkY1okYCNrUQf37EWKH5aLQ7dm9i2TqW7duzk5P69KpPX9E2yeuCrqe&#10;nlUVxE/Hv6TaJSUk0MDOSveWKE6/Pv3KlqtAL4w3OEOwcNE+Ub1mTlMMRZR5ku3JzBk3djTpXMTZ&#10;Vq5YHtWTLK0QtgLOHNPH6oDHUHI8sd6BB7gO56tZLbqkBxi2HNbkNfCmEgsxQ9BJfpT+Pp5zw5XG&#10;Tq4Hqp0w7IscbaMd73HATSM2qpRPhHWNHjpo3769kBGZtTSaVJwq3UIgejKoUAXg1bB3KZKlYDZu&#10;7Fh7XywPJ02DPrWVKlWRvQLpk49F4QRZ9L2iIkjEo/r6+PFjyESysrAh2Qf9+vQitdfKhQAhynHZ&#10;HCUBU3Q8F8c952dhZYXdX8IVqE4hPQ4/f2CA1+4G5klGPdKai3xtH6wD4k4cYWQKPFoYrQkQqwCP&#10;+4auhl/c+xzF+OKFc3HjRsP/IyPCSKFB8S9Tpry0RFAajdetT5tD+ww+xcE3bx5KAAnXyHiPqydP&#10;0yZNKb1Gm/Pwkr4bN6y/f/+LL7+6P2Z0LGm7AM//ou2bPnn1ihWEwNG6WQd/0u5Mc9SQ67LC7q+P&#10;b91Cg6Ydi5zkG3jgtZuA/h8+KINEJ6m/odBOR0nKr1REJycTZVfSpbuHYlTt3rUTiv/++wfbt21J&#10;TU7Cjcq2aNasKW55ybbgcHdOKCIma5+p/USJmxrePaJa1ffg8xTWUGpJlXyrFi06tm87YvjQjw4d&#10;xOHxxRf3EuLH9fak6JDAie/IlM9jwUtI1A3qum6fRrBhGCwI5ZhcxN1tTrdw6QUILvAMgtJfUnXh&#10;3u6zjuBjzNOmUBJvCaQW3q1r91CFt69YvvTBg295FxKHzFo6E1E0Q2OLJxSfD1OeTtaOKfqCH+Sb&#10;npbGSdEU03u2Du68XFWrVO0WGrI+Yy2sm7ccP3oEnzGSRWmWMXiAthGSugm8At6INMuFqsvSyYXB&#10;5dLV/aIALy2I8WPYd/3Vzpw50xWNtEDTWklIM33GdFKqRajDbyckxZ88eZwJszR4A1evXtmhffu3&#10;c+d5cpLIOxhynEdno9lpSVbYzLgxY5o3bS7A8xwieN1Cux04sB+VwnMe+oGxo2PFqiTbxwp45o6h&#10;5IbidcAr7o19++iaytLJFfD2pkGneNmA2pamjiqMyHgUEDo7G8WnB/i0UbExnkT6rlQ88fnDvXvE&#10;E4X04lASWld7zqfJVbhQkTq1a3Xp1HFSitKY0E2SBfcAZGzM8DatWhKuFWuQ4pshQ6KJXKC9YsRP&#10;nzqZBH7FmTOgH713TI14KB63GPVAjr3tjAvCXrFpe+2Spu1vyyLgsQBZAlcHC3oOWgJ4xo3mYuTP&#10;YnNTwYQeFxFGH8tOsH3KGSEv6qc4ZLVePeX4STDDVdegfj1MbegSDoH6DUj0vzM1u8V7T0QHmU2q&#10;HR4hWqNKA3w5iqZ//4GXLl3+5OPba1atxGurqHv9+vBA07JZTkuhHx8JqOrR2Y7bnRsgdAQ57feN&#10;fsyAgK19SBYBrxwFpXDIg27mrwJP/yNOhTGGXjxNb1L6Ak64UvWCmsVeePjwR1wWLVu2wQxDJ8c/&#10;X63ae8RyJJyDKkCVTO+eERTH0SYDgHHoai+yKoAQkwGHPLhiood06lC+fAWidp5OeW82adJ8zeo1&#10;7+/YjuHOhiM2M270SFMmz4Cx19HnqfHGIe1myoI6hSt43PiiY1NX//dBFgEvAyXV180qqMBDxCgH&#10;Jh5WT8CGRHqqVmH4oV07j4iJPnfuLEy4bt36dB7+7/9+jWOG27fvMCJmqDHTnu1CxQz7RndRLIE3&#10;XkoplHB7z8gBA5RsLU9V5Zvwj/CIiMTEeM9mUiq2SMFG2zAVHxC6otg+fOgeeKx8zGAfTon1bRO8&#10;0MAzJdPGCLLWKUkUwilReU9pXBjOlvDwHsBDLVy7dh2WLVuxc+dOutKZllhYF1t1RTTEDBuCY+7I&#10;kcOLFi2uVq2GhGsx7uvUqRNFUCAijJaH+IZx4Fs5hXwA/pVqhaLbjN5SvKIV/vorB1AYzw8DezKu&#10;JDYPjbZv16ZYseIghCLG8bKTJ0/FKf3TTw8P7t+Xnp5GOIdMLbkmT0qJHTEMAWEslFGj+/PmzPr4&#10;tnJMDoWjMTGx1avXAnWlUUrJUs2aNqa6jjYc5H4ZaR2NBJa2d/fuyxcvikpLLyuXduyrCTwynjMe&#10;XTY/gj1qz13CWUFWiNG0g9qSExNxnVIc37JZMwhdXK316jXAWWzFM7/++iuqQHEBYQvQKYOLD6iH&#10;oq8Rd6Eq9vKli2qQ+5dffl2wYCFdLsnGRNErUqRYh/btJqakmGbam3a2dGnOvZrAY/4S77ff+2pc&#10;QXckH6bwDz/8gO6jE/aeLFt4+bTxY8dgsBUuXERpMv/6W0WLFk9MSGTrmDYSYkNwwKjSCYDjhL9R&#10;LtSIfR/uxSGD433RwvnEYNSsEE+XvV9Onz7Zp0/v8uWU46hoZ45p16pFKzpkGpWPbOD1CocbO57O&#10;YJh8aPJGYrXpbKl0mB83rmXz5rjWJWmO4ymGDhl86eIFl4oSUWB8BieOHyPkc/PGdbaFOnoCTufO&#10;nlm0YB57on69ulh3pOjAVyjBob/xrLSZOjdDNvDPAC8nkDkm8RHjpx29qY4KNgjLtatWGU27CYmJ&#10;XbuEUAcJk0fGl0IMN2mMcr565YrPPvvUN42Xb+H8P3Pm9JbNm6ZMSpXEG/rnFCpU5A0P8DD8COWo&#10;mxla4PmMLDP2oyUu4jh3NINXkNUT2ICa7UO0tA4AWhv7FfLllDZCXto8OCLoPSN7lC5dLrNz4dt5&#10;mzVtguKGMxUnzNo1qz799FPEhBvSV7SQx4/ZK0oa0icf7/lgd2JCHBH3nj2UJiuokM2bNQP41z1H&#10;F+PG79urD4JGC/zihQsRH0aPOm/HA01/CXtTFiOWAFrwzhvT0UBWmHMU8zm29SSAiziwj0PwnONH&#10;jqjAgzoJF9S/EYgTcueAb9R7MdUgU/S+pMR4vLluYlmcNH737p2U5CRSLXDjEItT/EPkz3cPJQSM&#10;z6d7t250v5czq8nPoekOPh8d8FYZdp7A8QV74FFxFE/t/fs+cymvvhh04CnYVA6HJdPI7NQxdS3c&#10;HDionOL0yy+c+kTaspJcFR9PARSqnORXkR9NfoanL0ZmNqYnBbYbiTqkZkydPHHSxJSMjLUE1Nlh&#10;GevWzqAIdlIKf5eLjlnx48cR7dX1PuHXAf37kMZJGlZkBGebKUWWuIQRLkMHDcbZR1Yng6Etm6l2&#10;ooKBeqs17eQ4Jv1RXJ6DwknP8i1x9gUCHlKjH60weR3wAjnbnOZSuLWZrctxw04J3mDLcdSIdCkF&#10;daW5QQf60yUmJcRLQwMoVSBUO1mzD7DcMtat2bXzfT5IXYT6v2qLajVdn7/gy4uJHoKLkNRN2Wrt&#10;2rRDxaPIkkI7zjsK6xZGNw1qodmOjn5WXPfSVk5Ww4oSXvpTqNDI0GtsTDiJu2tbxrrEnjIMnCfS&#10;Xl6C7hXKV6IK2hNNn0dKDI2nTZvYqEhbee7Uv/N1fPujYkeQeqVm4POB3km8S1QK9hzMhl7YtDdy&#10;eVIcZgKy3F7doWuGbxnTLldPbgsKq2fvw9loVGcv1XDUSJtpb3/YUiT7wmwFeOIoHD0xKTVVEqu5&#10;MPGJxVHzAFlL91kbpPlfTwgnQr2Q7rAE0/7UVFd5TqVT2AxvB/jIyJ5or+6zJOSkSfsWGC/fSZMI&#10;J1Aht/DE8eMkkJgCL4mCcAIKqWyUWB7Fahp/cMvQJ7dPH06Yyi+Ge6WKVfr27qu40jQ589S5yRE1&#10;ykGEfXp7OLmescuGwFtH2SUJ1MlJnisxgbgtTlljlJ0txeFWJGS+W7yEKBbsAJx6vBbbgex0Ruso&#10;nlkf0m1tDpFm0Yhfc3jpH48fOz7NW5pR7w8wxePzorWSfeoB+gs7A03HftA0b8EYI0ypvTC3yBVc&#10;uWKlp9G4Qu78y8nBvXv2wk9uGigjT4uuOFRTm16USVARR7tq+4pXLbcnbxNzLqcHeNl57dq25+Rc&#10;ZDOizY0FASenfah9qjWmP4alV4fterUJAgk8HJ7UCZviCrY5FZOOZ+qhBOFKozuUURZu2bQRNo5K&#10;JanT6tLXrFHLKmE+4H+nPxZdkwRyT2JWThJ+EuITFs5fsGLZMrr1oX4yfjauPb3evnmT1SCOZyXy&#10;wZ4cHq/gdH9zwIAXx6fViblysBTMgNQo0/JYGDj7Rn44UhyuYMxC37xhw4Z163CS16pZR9uMFgAA&#10;nqMqAo6x7oEEijjkck76LKrssCPomyUR28KFinZo33H+3HlkrTNNMksZPxtXEvSs4MdfxGpAKlby&#10;HucH2XbutQf3qAdSuSPsAUFbaXMILWZoY/CgqLP95bI6rGvLxo14xyh8fNK5SqE5OTeKAPyhQ4dc&#10;5tH6vD9gzpidTCQ5aULcuDipw8WsJ3JTuFCxzp26QPQb128QCt62dSt50EzH/uhRTqWwnO+mTRxY&#10;x+bwClGXNweG4gmFKbH2jIxM8zQjQ90BbFsJvRCWtRoTWh49WW1MANEHScMaMXwEEl2icPhS2rZt&#10;RyOTlOSUY0eVAhc8oySsrVm50mdorb6IHo6RwjTxR6GdMB6u4cOGVaxYmZFI47zy5SpOmTxl/boM&#10;XQ3J+fPnbXojYBGwk1giq8oTZmRTcusSZuNtfgEPF2LcZM7D1hR+ZQCewAO92JACcHJTjscT4IfM&#10;jQ7ljsBPmTS5dcvWok6T/YhKhcONQ10pK+EV0naXMA/nlrH/ELducmodtwhcBAZO43Bc7syCkDGT&#10;AnWskvSZM1u3bpMnTz7phY0fl+NIVyxfroOQO4GWVWKmRr4tdhA/5FObdrxEduAE87kO3mpn+A68&#10;NDgn+mIs/FTKtDZv5oIEbXwRCk5//ulYly/kRd5qy5atybbALU8+DGx26eIlkqPIWzCl1BkCD09m&#10;MxEkXWh9ihFKolUT6gXz5iHO5SIkiO6i7lpEkgrPti2bOXO8RvWapPgpvZNee6Nli5bTpkyVBdG6&#10;YxFSOK3pKwp+VjTAYsL2nip6GipCucFkkCx9n0lc90VfgBfaQuGEAUKpG9av58r0RHqUOKpz2eD8&#10;MBkjocvXkfc4cNBpHdLOPahT57d40aJmTZsDPOQF8JwrsATgPf8LCUqqk/YHyYJtjUXEwaScFqy7&#10;oGMyOGhyBPbG/6Vsj5JSuVDO/+k500p+tMDv2LZ1YurEhg0aSUtk/qWBIvW8VtWi27dtY744d5EX&#10;wqK0A1bY56NHMEg4RKa6p2LvCdryXeSp2t3bzx3gNfDKyVAPH3KKJp5FRSvxoKICT3dVZKG9x1HK&#10;DDDH3WTcCrQrly/npDh8pXKcTIVyFTkifNXKleoToBXTheCMCAIBrKbuQjbhHcPVyheN/2tzKJMW&#10;eBCCowwaOJh2qIyKHcmHfn37I2VsSkWxVlg6FtDYlxLs0ZFx3WATKlPTAC8zhdko2tLjx36i7otW&#10;Dx3jflFXXPgwDF9aJcB17YeFjkqAEt7lCnUPJ4fJJ4yPF9ShKkRp1y6hyF2t+WsFvP8LpH0CQho9&#10;TBt9AGA2Zd8+fWm84FHxclSuVJX+acuXPsVeF4hTJ85aWR05gzLIYuIUMkp93CRktTgGhBwn7pbi&#10;5bRINqk0Xd+QkSGXBFqUMzgoA/jzT2jd1O7M/PqjR/ADjjQwiUiqwsIQrERqciag53BYpSll9fdq&#10;jho5WqkL18hRN8AjXxm/6Y+pSDKuHdOEpWk3nOz79LSZoV27kYsnPqX33qsxZPBQGJJ9MAZQIX1z&#10;aYhX488/oTHmpbPyeSY8g5H4ib1b4NnsjBKrFPOMZk5QoVxS0uzIfFj0y5cvI6IcMzK0nIA5r1+7&#10;tndUL4nHwEs5F5rz4nCV6HipI/BIKOS96irQfbhx44abLB18jsZgo8KTVq9mdzZs2IjKangSFgfY&#10;xwyPQQLaY49jAKlnpbIhzlFTdK1yeCDcjmX0M2XDGXhEMpArRwdu2sQuXr1qFRYUL0YUkSqEM84x&#10;Ism2gL27LJxTgQf1tOnT8YiRYSEOWngpQhSTiZ2nkxSOwOMf3btnj5V8YTpYAYgw+4N9VOD10XSU&#10;HFyK8fGk9MsGRf2sX68h/dIUOf1ErpkmX+zZtQtjz0YrAmDkOhdWq1A/BeRc6HpoJwzJqjG5Pbd3&#10;AB7GiCgS1xL+E7zHKEQUMEMiWGISOrP3SHMbE6MqzH7vIy9QuOQisgcpzJk9OyQkhJCrGgMltzWk&#10;S0ja9Bl4x9wDz5rSqwgfqs0AxEHERao1vM1qyUwpPjOrYsMGLPgunUMQ9jLg4sVLDB40ZOWy5VqF&#10;xph/wf8CIdEoq2VU45O4cTB98WdLRJ+tBulLxo4PZp4D8LBHDAnmxmugdYrTYNr8sJouI4aYAI6p&#10;BzwfjqLtqQQXSUmZ+M47SghOonCsJkx+dno6ioWRcG0oHnUSRcllRxZCyTaHvFkBL+4Erplpae3b&#10;tc/zdn5Pg7XcNWvWxrFvv+P5rhQUOIKnhDP+/BP4xTXOY6F7pC2ywIcgngPwSCAgEaTVk6scNUa5&#10;gZ3BSsm+ecYy8SAnWiEWP0/mR8dj2eZJSclytDeoo9n1iOixZNEiK/ysgGfbETdyXHrtTkKKU7xo&#10;OkemY3+czPKlS9u0actp1Z79quTn0Ijl6tVrWzZtlp1hMxLIA2mI6LRfXlYVmIkCqE+DElAyEMTU&#10;lrukRmdzjoUDGzIiXIKt3sb2xLNNjEHxZoiirqFUurBhF8E/TLVCSH/Llq316zeEyiX0mTfvO2NG&#10;jdGZcFq0TIEnK5eMbB+Oe4HPmc6XB+KoNz5QddJhxbVu3RbItdft27fhxiKn8V7YwM+TrfacztVD&#10;dEMeiGqClbR2zRpYMqtKVr9L7J2VO28hF1rH4aV4IQDb4MBnX1+/etVGnUGxoP2EMHkBnrzpiamp&#10;Nqa/KfD4YVx6C3S3oeVZxcTEgWOVKmkKPH001DUkqQYhjYFu2voMIrl04YL2GHTHxSd3gaao7Bih&#10;ezaZyzBu4IEHdQxQdEDjoqOy4abFaWU/OI5T7t49Uks0+fMXwjnqFfCIJwjCN+D5FmaI6SC1njvj&#10;w02B37Vr988/PxNaRWjyfCtfNZ4SGC3wO0p92RboQ3B+fGg8kCk/B4pHIkjfS+hPKwthbnK+EjIS&#10;TsBAbTRY/pf0xXffLaWSOx88FG8JPISCd11HHHBXr9qQ6FDEdjLlSfbAr1i2vFtoGNtUu2sbNmxC&#10;UELrb2FLcTSVrJJRcMARCTAyALB3gyLqkSKRPaFt9zn5gaR4HJBwKkbMfFA4OXWNf1lQZkIymhsn&#10;MyJq2rQZVMaoWU0Cvz2rh3kaveu80QfprsIPAWGFGjmtPfAbMtZnrMuIjOiZO3e+J6KK0xFyd+nS&#10;laZluqdhZLIm0LdOYxUlgEVDn3D0jGmVKsbm/lyqgAGP4gP7QtJg7ouZAWOnfgC+jWng0r+Ie6B6&#10;9ZqqdJcPxYuXjIrqvWTxYlO+DepfffmlTvfB5vGtqab2FcQevQIe/ECRgN6hgx+FhnbXEj37AOvU&#10;VGBDrLScZpXOnj0r9XWq/v8S5NzB3pHcEDpOPQJWmBZC5Tjw+S+XRj+7e//+A7SS1QFfp049xOTu&#10;nbtMgafhkdbbCm9k16OduexDYaMEIClw5ugErQ3F80aImFyA339/jIdTC3yuXHmHDx/xySefkGil&#10;g5/niwODYbOJ1fGwjfAnsqd9OyXcUSsMDMVfu3YNex3ePn/uXLIY8IGgFbukcnWIJ0+ebNy4qYdJ&#10;as2hnA0aNDp27LjaH/Gp49NjMrCUWkHIOiLvyXfzWa1Tv4ikwDDROaTtgVdTrLZt266dBdy+aNF3&#10;aafTpUuoFSRgD5dS3w7dMwBoyU2+tiPMxhv8BR5qhpPDozCyly9btmnjRrrk+rZJIXfS6MT14bly&#10;tm3b4f33dxJMJ58OfccUSx3wvNplUzU3O8OY62gFPOYZ7l5VHyRDiwQf3A86m/6992pagSSNP4jH&#10;a1OSEJ3seIaBNqDNMvIBad1X/AIe7RRvEcWwCHXiNxnr1iGubHzdNsPF2zN+fIKodSrwAwcOkaVU&#10;mtQeOBBg4F3kBLgHHlMKf7u2MIiV6dGjV9GiJbTYlypVbs+evfZhLfilcurw4cOQOwwfikJtwk3L&#10;390o+S73hF/Aw8wlaMj4COQcO3bMpffAODj8exrRrlA8uevJyakiv02B56VExxXH4n/+Iw/kAzqm&#10;TZa3bB24KLENgnX8K8a00SEjd4ovTCvm4T24IhTP6xPHlOqURMbrsmkvX77SoEFjHdHD8G/fNvcM&#10;apeFPm+wLknfg65I98DQwEHiElfH2/wCHjwYHKuPgc4utjpIzHEQfJeOcqr9Ix8mTEh++PAnAdUU&#10;ePRHqEorVrgN9mNjxYENo4V5qscqkBjCX6zCSOwtVDxtOQubAHRNo/JYMWw77WRv3rwZEhKKZqfF&#10;vlKlaidPnnJUgHgR2BMIFWMP4JctWcKUA0X0fgEPfRMtJq7g0tVgtQNQ2lu3bqcDPj19lkpqpsAT&#10;40Eiap/JatqfjoOHi9HSFVr9FmKVvyh5QZ7Qs/FirQFA+xb2tzFUg4xHadfB+dNPj3DdwN61wBcs&#10;WDQ6ejh7wpEemDUTlBI7RYVauhT1+YUA3nHoLm9ISpog8RgR8GSwdOrU5ejRoyI4EJyELrBtJJ1X&#10;Ter1FniyK61CrlhNVg5Ul8DzdbA0Lf6tUaOOjttzegaarMvFIcMOiSPY4x25evUq3g7H5BfHh/tF&#10;8Y5Pd7yBymJOzOjVqy8Gj7o6hQsXX7lylcrDEWww8MyApiepV7QK8jXkXB35gdqQ91bnviD4OefG&#10;SgXhOTBVVUY8FfkZGTwQQaYlZT6zh4wbhTtNZTABJ8nMUXc2ORppaTNhNo7rI2KOMI9445k4WRHE&#10;4qjLdPNdm3ueM/CPH/8xYUJK8eJ45p/a7hwRuG5dhjpoVlO2vKKFoQR6ZB456rjntK4bogBowlYB&#10;e9i7fUstzEJTMcEDYbY8XB0PuwcPsdG8NCp38hVEQNeu3cRAFZZGYha9kQ8cOOgGPHi7pIkSLJbT&#10;hMDeJlvEzTO553kCD3IjRozSoc7S7Ny5S1stpgKvLVTAX6TTJfGamVacIyPw7jm6FrgBrc0qz4KH&#10;axdUAmLsv0y546kssAIe5FDj6Yn7rNmSE/UexuYSJyF9RL5YJfA29180vfN5Av/ll195dLqntM4m&#10;QPHR6cYq8GoKgzSM0EXPTIFnf+A5du9aIMFQbeShVIk8sfWtgM90rXuYkBXwrDta6vHjJzp37or6&#10;onVIU+S7b98+l+FXnkNeJTnN165csUrId78bnhvwMMwzZ87R/V8LfO3a9TlRSzd6LauXhDvYLIlg&#10;2tugV/J5jLwa0W7VLdN0jdDOyPbUkTK/4pXTJrOyk8hwlRxUSdS0B553kZRKfnKRIsUl8Cjwk5vV&#10;r98A9yE4ngP/CIhi/3yA/9vf/v7FF/e1EXf5XKdOfVqfaCFhkrhQ0GtYXHRaqpPwZpAVr0uDFx4o&#10;gElVlyiApFk6Wsza18FFCCsrFSNPHiXVYQhXolC6gamudcEeMWF/VPyaNWs9wD+TmEUzH6+Ad0/T&#10;9nc+B+DhbGfOnGXCuigcaamNGzejsZF2xNAWzlpxXgI8zkvcqMCs2/WmwFN4jObsnpF66PLfBEXU&#10;Yn1BnX/tgRe6J/fNvv0JTyL5Wgd8VFSfR49+DggRe7UnngPwN27cjI4eRisRHfAEZKdPT/vhh2e8&#10;JWizQsritUZTg6UbNTUt8Irh56F4GINXa6HeTAGJ6skRM9IN8NyDALZJhbh48dKoUWN0wJNTSnaS&#10;/3a5tzN9DsBTeoU9o+PzZctWmDFjpnHVVODFg0Hpq+kMVeBli4AWQQSCxd4uh9yvpm0JD5cIqZHV&#10;8xe1LbV41B3TZAnkqNtdGifxa/v2He/ffyaXxLdhe/WtrAYe5y6+2CcJ86pPI2d4eAQH6+nYMpSN&#10;Oi3KPN5K5Uyv8+cdgRcFkHQgn8kItYA8aFHZrIBnGKiNWAH4bWSEiCFynK1Ss2XYeAvotU15kJbu&#10;mzdvdfbsuSzm9lkKPHMjFa9GjVpqwry6/QcMGGhEFLWOIJAsq9Ro2gCv3kYWEMQHcl5Jd93b8dYJ&#10;8PJYI8XL/eSbwN7lHuIovNceeHwP+KYqVKisBb5IkXdbtWr7978/bb/gFe36dnOWAo/qlJiYZFTm&#10;w8LCDx82kceIcyE4AZ7qCNp/meyPb75BwVZXH+APHz4s53f7tih8SwUe7JUixXXr8BwYn8ZWxico&#10;+wNyd6R4noDw4oQsqqt0Kk5KSio+Pp8H7O0XsxT469dv9O7d1wg80t2YywyjvnLligAP9wbOO3fu&#10;mGJJOqy6P7hNmpL5gzqLSNRRjeujWyBo4Oo2wAv23Elpi03+OE9gr9DSlLxbrbDnMyJg3rwFZPh4&#10;C6Fv92cR8MwWaENDw7XBaQIzFMVxMOT8+QuNEg5eLVETIXcc1KyX6STJ/VJ5snSo8hN13sITwED1&#10;z0D0VsBzVLoIBXbnogVKc0vGYz8ARFh4eKQoOioZIP4KFiyyYsVKR++yb0jrvpVFwANG//6D8uUr&#10;qJVtpUuXp0aOZArToiFkpyyo5GsTNbfqXcBCi9HF/oA0de5Vn5cJH4AWeFKgTZUGcCIhDt8wwBMy&#10;P3v6tGN/DWmb1qtXH/a9lv+BPZUknHbmj3bicr5ZBDzotmnTXmfCli9fiVwUq4ECPCKTpaRIFjo2&#10;le7yXRV4+HyQgOexcm6IKSQYk3iLFeCXLcPVr80Gs4Hhww8/JO3AKPhIOMsCos8K4CHoTZs216pV&#10;Twt8zpx5hg6NpsjPBngomKYSYE9YllZgVncCvCgBJCfxFeM5UC6JQHcbGrs4DUV4w3jIfzXlOqTo&#10;kIgNf2IMjJYt65JkZ85M10l6fu3Zs9c5C3eFbxMx/VZWAH/z5q0aNWqDtAo82bSNGjWDJZrKQuS9&#10;HFBI+ScFNCTJI26tzFzlRIQLF8CbZvXUcpBAp42d+7NSvBE2I9mkUotqBbzUwsHtYVHsD+I3LkuZ&#10;6B+FaUeoRhu5gf937NgZHummLY/PE8wK4Mm011muzZu33L37A6tBM2Fa1oA3nHPpkiXbt2+3OchC&#10;cZ/t2gWpATwp3liAXkVl7BeOPSQHhKJaMphTp05ZgcH+I1isVJDR7GrjxouGhoumL+K8y9TUSWqs&#10;Vo3aFStWgmTzBw+e5hf5DLDVF4MO/N27n0dE9PB45p9Gpbp3D0e7sRoT+j9Fd5jOii/MUytjgyV1&#10;M5A76rRial+7FljpSO8JLEMCBLB6/DM2wCtx4bt3kfSSCk0FvEuoMFWSk1N06fesVZs27e7d09db&#10;uXymm9uCCzwx1qlTp2vz6ZgSmSdLly61Kf9nBaW8HhqCjdtPA+DZH9RtUc3jksG6WRf1HnxtGPQE&#10;6CB6FDdwsjLVpBGxxBS8ig/Rq51MLJ3miy78EgO/YsWqsmU5h/kprefJU2DYMCXHxsbSldx4dKUz&#10;p045plEAPCo3qgCoBKO1O8CL2xjgVxIUPnjQitsDvLR+geHTOMj99sK0qVVLn4nbsmVbErb8d0g8&#10;B1aPcjR37vwCBZ4y+Rw53p4yZZpjIpToUzhw3Gg3AjyqAJUxwQCeWZB7A+sGeHmLzagkM4fBo+S7&#10;B54HQgm0SdJSCMWjDRs2Ri92/xyv7gwWq0cqUzFav35jrasO4DmwyX58LDTFK3T4Rk+2D1jJETgI&#10;YGQ8kFAfEwzgZbTk76KxQ/H2wCvaydmzAry30TYqq+vVa6TFvnLl9y5duuztc1zCHxTgsWIpcaWj&#10;iU5uOQIPbWG5KU37nLp+MT1p8C4Ou3Vr16JIBy+HSSrXsehcAo+O4m2UiPt17RRKliyLM1vXP8cl&#10;ro63BR54xBKpJhwqoLom1CoZioQ5wsBmTBy+i3SktsFN3rgAr5jOK1eiVTlO1Z8bBHiyKxmejeEA&#10;06bMRWntt2ED8t4rEwNuP25cvCHZPBf5Ry5LL7yaYOCBhwNTKUi8QYAX1AlIUCZBMN6+zJ+Vgl2z&#10;BG5scQFecdgtXRps4MGbDEwScEn5teG9bHrEPEkD+JGIFHsFvOLz/+yzyMgoHZusW7cBOSgBZ2aB&#10;Bx41mCN6dMUDxB4SEpL8LwPQbmoBHlsOAR9s4PHGk7CLbekGS9xNiCq+4q1Oznb31F08k4ZLmlqz&#10;Zi2oK3XzavdEH2Dg8ZOzPSV7XHtVqfLeiRNeKLpuJiDAo2/TRkDbRNDNd729B62FRAxc9zZ2vLfP&#10;NN7PW95/f1fLlm08Ttxn4J8wIdUNF3Q/hgADf/78BbanOJ/VK1++AqGhYZR5uh+W452Sb48ORSEt&#10;VRBuDD/HZ9rcIMDjXeBEmaC+i91MSL569VovGfAo86TUiWhXdTo6mJ05c8bm/GAfIGH7U0+D3NX1&#10;wPHhUW6+IsCj31EyF1TgGQwqDik/LxPwV65cpSSKZoS6GDPqCSXKbtbX/T2IT+wfbL/A7ierAcBg&#10;SKjiddTKBMmw1r6aQlq1ulZICJ9uu3YdqULxVm+wmlHAWD1u+TFjxunSidgBlIbPnDkrGF5097vk&#10;pbuT9Htys3Q1J8BfrlxFl5F+xykHDPilS5fpuBO/0tyNTeo4iOwbjCuALmzs9QgV3blzl66R/q9Y&#10;YIHP7DKuqnUjR44OalDZ//m/sE+gySlqsjYpj2g9RC8tkf0XcMEFPj4+wTEk88Iu/fMdGM6ANWvW&#10;eRJYnh5Uz2c8Y127hlF/6OfwAgP8oUMfRUQ845knNkPTg3379tufOunn6F/tr+PlXLhwcenSFNgq&#10;VXZqfg4J6Sy4n3P3F3hwvXbtuqeb29OUOlQ8vBB0I80CBdjP+b/gX0eHh+FrnSLAD/+fPn3G11/7&#10;1Q3FX+DhSPHxifjhPVZ75sWWJMgYwDaMLzg8QR1e27bt1eJiIX1R77dvf9+f9/oLPKYtzcp0+jw5&#10;BTB5f4aV/V11BQh1UnphtJiWL1/pzyr5BTzxGGqea9Z8Jm0I6U4HMzqd+DOs7O+qK4Cj8OjR45Re&#10;aPPT2QcE7/2hLt+BV7JNzp0nS0SbS4nbrnbterSzypbuAdy7SPrVq9dWqVJdu9TkZuEjIeDpm0vH&#10;d+A5OM6YFEyd98cfZ12tbwAX98V/FJUIBQooR2+q6j2fqT62SVS3mZSPwBMbRvZQ0a+riurSJYRz&#10;8F78RXwZRwhjL1GC1qjPhGt79+7nm4vMR+CJf1Pbp0sMrVixKsH4IB2l8TJCFdgxQ1Hx8UnkLWqx&#10;zzrgEd6ff36PeIwkV2kdCx06dA5slkhgF+4VeBq2u07Fo38O4n/Pnj3e5mZ5TfFASy060Re11E9E&#10;DqY8bZp9UzReAUiyZgpwdbRpz1E3mX5cmC6tNDCsvA18+wK8JxD3NJFSPhNGpHQtW5kP6g4g/YQC&#10;W13BOZyf6mNdY0jHYXgNPD1pWrRoqUup41da9zm+LPsG/1cAowl3uE7FK1SoWNCBj40dZWxPSA9a&#10;1Dr/Z5X9BMcVQMwnJSV7zt59qt5zmi01/F7Zdd5RPAJeDvjW6nT8CvP3+SQix6lm36BdAZw5pDNx&#10;cKFWvcexU6FCla1bt7lPzHILPE8kCZDTvXWH6PFK/sJ2y1brsmyDokhRVzVo0BBV4EKH6Nqeplmr&#10;XKr3boH//vsfFixYpKt5htvwsoEDBwe1oDfLFvTlelFs7Egt8PKZkw8438PNRNwCT70uJqNWrgA5&#10;YfjBg4eePn3GzZuy7wnsCpB+T/qyLqGZXzt3DgERR/PKd+Br1apLi3FEgOM7Ajvh7KfJCqBvUVdV&#10;pUo1T0vkp1oXPJ8QvqPkdQs8fcnoyqKWyLzxRg6cBtmpFs93F1JZMHXqNJxpcOLXX8/BhcFFfk6H&#10;Dp0CBjya5J49H3pKe9hcvOOtGjVqZwP/fIHn7XSfkEPtAOW1195C36I79qFDHzmyYbcUL7yFE2DJ&#10;mObCmqdMglPjnvvM/+IDuHr1WkrKREovOOkBUJDuLi06L4BnE1G8TpKd/MADHLfVXxyVLJg+6TCc&#10;YEtbcAwrQHFfUesF8FkwjexXZNkK/H8iCdTo8OYKVgAAAABJRU5ErkJgglBLAwQUAAAACACHTuJA&#10;kCkMxIgWAAD4rQEAFAAAAGRycy9tZWRpYS9pbWFnZTQuZW1m7V1ncBTHtl7eu1W3XtWrV+/HLdvk&#10;DEICJCSBQAQJCSQQWYSLweScMTkLTI4SYLDJyYgMBgwGk8Mlw7XIBkQ0WSYH22Cf19/6rdidnl2t&#10;tJO3T9WiYWemz+mvz85090m5bDZbT/ZxUDI72Of4D/vb4L9stj7/bbMVqlkvzmbLZft1Qy7bf7Lv&#10;czldg8PRf7fZKv7NZotmJ76TnLPd/put0L7/sDVi3w9h9ztIysvxfQo72M8+DdkngH2GsI/t/+8r&#10;ZDtlS2H/3c8+OIc2cJzLVoj9y8ip/b++sNlIkEBAICAQMAkCGRkZNHDAAHr08KFJJBZiOiNw/fp1&#10;GjFsGL148cL5a9WP16xeTYElS1Lujz6irp07q85PMFAegaaNG9vHr1zZsrTtu++UZyDTYvu2be08&#10;oTeOz949e2SuFF8ZFYG1a9Zkjp1jDAcNHKi6uCuWLeP4lg8Lo9evX6vOWzDwHYFffvmFggICuDHc&#10;vm2b741n0cKff/5J9evU4Xh/MXp0FneK00ZAoHfPntzYtWvTRjPRfrp8mfLnyeMiQ77cuen8+fOa&#10;ySAYZR+BQwcPuowZ3lfFChemu3fvZr8xH+6YNHEiJ0ft+Hj6448/fGhV3KoWAm/fvqXIiAhuzBYu&#10;WKAWS7ftGkkWt0KKE5kIyP3Wa8XF6fZbN8ozMBMgcSCLAOYYBfLmdXnmGGGOoffcSxYs8WUmAljb&#10;NKhb10VvMM8xwtoG+8t6rfkyARIHbhEw+p6K3F5TaHAwvXz50m2fxAn1EYC9qGSxYtwzx2h7uU0S&#10;EzkZhw8dqj5AgoNbBLp06sSNiRFtSOnp6VQof34XWfN8/DH9+8wZt30TJ9RDYM/u3S5jgTkOnkFG&#10;tV0nT5/OyVujenV69+6deiCJljkEYB+Cnchhq3L8XbF8OXetUb747bffqFqVKpzMc+fMMYqIfiHH&#10;mKQkbgyw1sKay8h07NgxTu4iBQvS7Vu3jCy2ZWQ7d+4cYe/G8azBX+ztXPnpJ1P0cWD//i6yQ/4W&#10;zZubQnYzCwl7EPaKnfUGx5MnTTJNt549e0ZlgoK4Pny7aZNp+mBGQRfMn89hXrliRfr1119N1R3o&#10;iVT/yzJ9gl4JUh4B2MJhE5difvjQIeWZadAi3lPSvuB9Jkh5BNq2bs1h3adXL+UZadQi5seYJ0v1&#10;5/jx4xpJ4B9s4G8sxRh2IvgImpmwPpf2C+v433//3czdMozssPvAX12K8bq1aw0jY04Fwb4g9gel&#10;fcM+oiDfERg2ZAiHLWIgrEKwS8A+4aw/sF/AjiEo5wicOX1aFlfEXlmJEEfmrDs4hv1UUM4QwPM8&#10;NjqawzQlOTlnDRr4LryX4Zch1R/ECQrKPgJfzp7NYRlVtapl55Hfb9/O9RfxpfAfE+Q9Ardu3pRd&#10;v544ccL7Rkx4pVxcaa8ePUzYE/1E/rRZM+43qEVcp349/ovzvXv3ZPc/4TcvKGsENm7YwOlNcOnS&#10;9Pz586xvtsAVixYu5PqP2CHE7Qhyj8DTp09l7YRbNm92f5PFzsDeizhA6bx54oQJFuupst3p//nn&#10;HGaftWihLBMTtIb4Y6mfCeKUL1+6ZALptRfx6NGjnN4UKVSI7ty+rb0wBuA4dswYDg/kSTC6f5vW&#10;0MEfs2rlyhxWX8+dq7UohuEHv9oK4eEcJsuXLjWMjEYQZPrUqRxGNWNi6P3790YQTzcZ9u7dy+EC&#10;f/6HIhedfUyuXbtGBfPlc8Eo7yefUNqPP+o2ZkZi3K1LFxdsMIfu3LGjkUTUTZbEhg05bEaNGKGb&#10;PEZjjJihgOLFOYx279plNFE1lWdVaiqHSVhICL169UpTOYzO7JsVKzicwkND6bWf4pTx+HFmPlDn&#10;vYydO3YYfSg1lw9rq4b16nH6MzopSXNZjMCwR/fuHBYd2rUzgmiGlAExRNI8MZgXnj171pDyqiXU&#10;gf37Ob0pXqQI3b9/Xy2Wlmh3yuTJHG7xNWvqlp9Ka1Bhl6lYvjyHwZLFi7UWxXT8EEuEmCLndzyO&#10;58+bZ7q+5ETgCePGcX2vU7u23/x2coKZ8z3/OnyYw68o23//+eefnS+z3PGlixdl88devHDBcn1V&#10;s0N9e/fm9KdNq1ZqstS1bawV6iYkcH0eP3asrnKZkbk9/3ipUhyWWtU+0BqzpUuWcH2NYPOeN2/e&#10;aC2KJfitZzFG0nlPSJkymtdeURvMBw8eUImiRbm+7tu3T23Wlm6/WZMmHKZDBw+2VJ87tm/P9bFH&#10;t26W6qMenblx44ZsLrrTp07pIY7iPH/YuZPTm1IlShD2lQX5jsDMlBQO3xgWm2T2XHSwt4SXK8f1&#10;LXXlSt9BEy3YEUDsenS1ahzGs2fNMjVCo0aO5PrUqEED4fum8KieZLFH0nlz4QIF6CZ7p5mR0tLS&#10;CPYW5z7BT+fq1atm7I7hZR7Mass5Y41jxCqZjeDvFxcby/Vl2pQpZuuKaeRFDBJikaT6s2H9etP0&#10;AYLO++orrg9VIyMJfsmC1ENg65YtHO6lAwMJsUtmoDt37hDiG6T6f/TIETOIb3oZW7VsyWHfr29f&#10;U/TLzLKbAuAshDTrb9fsz8wshsU0p802Z7DKXM00CuJBULOtVeTWiM2bNvXQQ3FKTQQQo2SGPRKr&#10;7U2pOaZatu1ub1ZLGTzxsuqeuKc+m+Wc0W1Ccra46lFRprfFmUU/spLTqLZo+ADAbuK8l4N8r6dO&#10;nsyqS+K8hggY0QfGH3yPNBxi1Vi5873br5Pvnb/4PKo2oBo3bBSf3ydPnlCQH/laazzMqrAzSqyB&#10;v8V4qDKYOjSqd4yTv8aW6TDUqrDUK7YSMa1VKlVyWVdhjeUvMa2qDKbGjSKmSY+Ybnex9P6e203j&#10;4feZnda5JK5cuSJyePg8asZpQKscNiJ3kHHGXClJEOOEWCfnfV0cK507S+QsU2rEjNWO2jn7Hj96&#10;JHIlGmvIFZVGzVyhIkerokNluMYQ86RGjmKRG9pwQ62KQIh9ks57ECOV0/Wzu5z0y1guFEHWQsBe&#10;k4HFQEn1J6c1GeRqYdRjuZew5vI3+vSzNhRUNpTCykdSZJXqFFOjFtWu04Dq1k+0zCcqmo/FhM9q&#10;zfiEbPUxJpav3wS/nNga8dlqx2zY1qnfiBLqNaTbLMbMmQYNGU5VomKpdNkwylewGH2Uu4D9U6Bw&#10;CQosE0oVKlZh+hRP9Ro2pk9btqZOXbpRj159TPepGMHnwSwXHOJ1P7r37E2BAXw+suioaK/bMCNu&#10;kLljp652nbjMchl7ooyMX+jkqdO0bv1GmjJtBnXr0ZviE+pTycDgTL0qWiKQqlSLocQm/yRgOmbs&#10;OJo/fwFtYbGbBw4cMORn27ZthFon0nfX5EmTvJJ3qEwt+5CyZWkXq19g1D4rJRfGFc+UrHTHk169&#10;ePGC0tLO0uYt31HKzC+pz+cD7M/q0sHhmXpVsEhJqhhZjeo3akKdu3anUUljaO7cr2njxk20n+We&#10;Vqo/OWlnvEweWuwhoo6yp/Y2bdwoWx8Y9aY93WeVc0rojie9evPmLV28dJm2bd9Bc76aRwMGDWXP&#10;peYUGl6JPslbyK5beQsUpfAKkVSHvTvbd+xMw4aPpFmzvqS1a9fRXubnpwXW8TVqcM8exPt64l2/&#10;bl3uHviVerrHSufU1h1PeoV4k2vX0mnX7j20YOFipjOjqHmLVhTBnk958hex61XufIUpOLQCxdeu&#10;R63bdqBBg4fRjBkplJq6inbv2aPYOK1leTALSOpS4T02f/58WR7Tpk3j9AZ5+rdu3Sp7vZV0xtEX&#10;PXXHk16h/uwtVvty/4FDtHT5N5Q0Zhy1atOBKrP5FObreM9+nKcglQ4Oo9i42tSCrQv79R9EU6ZM&#10;o+XLV9BOlrfP0Udv//aTqd1aPiyM9kh0dAerHRMUEMDpzpjRo7PN01vZjHidUXXHk17h3P37D+jI&#10;0WOUumoNjZ84mTqwOX91tlYuUjwwc44VEBRM0TFx1Kx5S+rdpx9NYNctXryEtruZx2BfWK7mZN8+&#10;fVx0ol2bNpzexFav7nKNEcdaaZnMqjuedMuxJly7fkPmmjCOvfOc14TFSgS5rAm/GDveviZMSU4m&#10;7M04r7tQS2fN6tV23Vi8aBF3HvWUV61aJXTH06BY4JxjTfjt5q1u14R58+Z30R3oUSSrh7Ju3Xqq&#10;WKECd653r15+pzd4hlnxuZNTFXesCddv2ETFZfKqf/yRay5J6FQAW8snp8zUdE2o9Lsnp+0J3ZHX&#10;NNSpcH5vuTsODglzWROGhEW4rgmTZyq+JszpWCt9n9Aded3Bt6iT405n8P2Afv3sNzuvCZcsW+H9&#10;mnDq9ByvCZXWg5y0J3THve6gPhfqdMnpT5mgIK/zYTrWhCtTVyu2JszJWCt9j9Ad97qDM7NmzpTV&#10;nbVr1ni+0cuz7taEJUqVzdxrsK8JmV3aYSe0rwkXLNTdTih0x/Mg95fZL8RzCLZStcl5TZicMvuD&#10;nZD5Njj8Gux2wspRrnbCr7SxEwrdca8Bx48fl33mQHew54MYLL3IsSa02wmZTdlhJywXVjHTTgjf&#10;mfCIyq52wtnK2QmF7siPPmxtUVWrutUd6A/qtxvRL9DZTjh/waJMO2GFSlW5NWGtBCc7IdaEq1Z7&#10;bScUuiOvOykzZnB6I63VDv1BLJaZiFsTjh7r1k5YIy7hg50Qa8IV37jYCYXu8CN//fp12fpucjmc&#10;A4oXJ8RkWYHwDHVeE46bMMmjnbBhYlP7vMsX3y8r4Obch6aNG3PPnOFDh9ov6dyxI3cOMVn+QC5r&#10;wqkzqGv3Xnb789Vr1/yh+1n2EWtvvIucP6HBwfTy5Uv7vQ8fPpT1UYUNXpD/ImCvoy3jl7Od+TQ7&#10;0/KlS110C3oG3w3EaAnyTwR69+zJ6QR8daSEeUH9OnW4axGjJcj/EDh08CCnC8UKF6a7d+/KgnH5&#10;0iWC347zuy1f7tx04fx52evFl9ZE4O3btxQZEeGiB9CJhQsWeOzwxAkTuHsSatUirIMF+QcCkyZO&#10;5HSgVlxcljoAnask4wu2aOFC/wDOz3v50+XLXG43vHvOe/nuOcj855zfWzhGvMS9e/f8HFlrdx9z&#10;3gYyMVZfsHiH7FCvHj04/Wnftm12mhDXmgyBFcuWcWOOmJrsrrUzMjIosGRJri3ElQqyHgKP3O3x&#10;sVisnBDiKKTvLuc9xZy0Ke4xJgJdOnXixrpr584+CdskMZFrc8SwYT61KW42FgJ7du/mxhi5MPAs&#10;8oXS09Nlbaj/PnPGl2bFvQZBAHMZzGmk75cVy5crImHy9Olc2zVYzOi7d+8UaV80oh8CY5KSuLHF&#10;WkspHy7koqtWpQrHY+6cOfp1WnD2GYFz584R9m6cnzl239Es8lZll/GxY8dceIBfkYIF6fatW9lt&#10;SlxvAARgJ8BesbPe4Fgtn/WB/ftzvFo0b24AJIQI2UVgAcujI9WbyizGHHWK1KBnz54RYrikPL/d&#10;tEkNdqJNlRCALRw2cek4Hj50SCWOfzULPZHyLMv0CXolyBwItG3dmhvDPix3hRaE95RUf/A+E2R8&#10;BORyEiBnF3wEtSDMjzFPluoPYr8EGRcB+BiXY/lqpeO2juUW1JKwPpfKgHU84qgEGROBYTK5jxED&#10;oTVhXxD7g1L9wT6iIOMhcOb0aS63W6H8+QmxV3oQ7BLSXHSQB3YMQcZBAL/z2Oho7neOXIJ6Euyi&#10;0mcP7KeCjIMA8qpLxwix5XrPLzD/gl+GVDb4bwjSH4FbN2/KrmtOnDihv3BMAviDSXUHfmPwHxOk&#10;LwKfNmvGjc2ggQP1FUrCHf6oUv2B36og/RDYuGEDNybBpUvT8+fP9RNKhjP84OX2uREjJkh7BJ4+&#10;fSprP9qyebP2wnjBEXE40mcPYsQQtyNIWwTkcrt91qKFtkJkgxvs+rXj4zn9QbygIO0QOHr0KDcG&#10;RVh+0juslomRCTFgUn8ixCkjXlmQ+gjYa8ZWrszpTk5rxqovsSsHuRq1yJOglB+jKzfxP2cEpk+d&#10;yulNzZiYHNeqdm5bi2N3tbGRp0WQeghcY/mmCkrqpaHOcNqPP6rHVIWWkfdJOm9G3AbyRAlSB4HE&#10;hg05zEeNGKEOM5VbRd45qf4gP50g5RFYlZrKYR0WEkKvXr1SnpkGLSI2DHkvpfqzm9U7FqQcAhmP&#10;H8vGf+9ktRjNTMi3K9Wd8NBQem3S34MRx6JH9+4cxh3atTOiqNmSCWsr5PuW6s/opKRstSMulkfg&#10;AKulLsUW+W7u378vf4PJvr3CYsWkOcAx/z979qzJemIscbFfX7F8eU53lixebCxBfZRmyuTJXB/j&#10;a9bMMg+Zj2wtffuEceM4TOvUrm05TBEzhtgx6fN1/rx5lh5ftTp36eJF2byiFy9cUIulru3+6/Bh&#10;TndQBw714AR5jwDmkHUTEjgsx48d630jJryyb+/eXJ9Rh1KQ9wgsXbKEwzCCzXvevHnjfSMmvNKe&#10;Z75UKa7viDkTlDUCDx48oBIy9ab37duX9c0WuGI9iyWTzntCypQh1PQT5BmBju3bc9j16NbN800W&#10;O9usSRMOg6GDB1usl8p254edOznMSrFa9thX9ie6ceOGbC6606dO+RMMXvcV+/Dh5cpxupO6cqXX&#10;bVjpwpkpKRwWMSwGTeSi40d51MiRHFaNGjTwW58oxJZFV6vGYTJ71iwePD/+Ji0tjbAP7zxHhJ/O&#10;1atX/RgVopMsxswZExwXLlCAbrJ3miCy+/vFxcZyGE2bMkXAwxAYzGLNpPqDmDRBRHL1XKtGRhL8&#10;kgWRPdYMMWdS/dmwfr1fw3Pnzh1CfIMUl6NHjvg1LtLOb92yhcOodGAgIUbNX6lVy5YcJv369vVX&#10;ODz2W2D1AR7xW/qAhTdH4hn9F0qIFxfvcG80xvUaMTeUXzs0b9rUFSjxPw6B9+/fkz+vScWeBacS&#10;2foCsWj+uBcm9kqzpSZuL3a3B+/2BguckLPRVI+KEjaabI6tv9n+YBvGfrrzXg7ygJ46eTKbyInL&#10;gYA/+Rz8k82FnfUGx8InxbffgT/4OglfON90xN3d7nws91vEx/LJkycUJHxw3Q2/z99b2bdb+P77&#10;rB4eG7BqTImIOfI47IqdtFosG2Idq1SqxM2P5339tWKYiYY+IGClGFrZGOsaNUyT2+3DqJjjCLFr&#10;Vojdv3LlimxuB/iWClIPAbPnDHGXUyZp1Cj1QBMtZyJg5lxFIpdV5jDqcoBYNsS0SfdhjZ4j7fGj&#10;R7I59Hb98IMuOPorUzPmZuzetSun7506dPDXIdS132bKCYtcA9LnJHISYN9ckPYIILbNDLmosT5E&#10;jhOp7ixjuVAE6YeAXA58+B3C/9AoNO6LLzi9qcdyL2HNJUg/BOy1N1ism/Q3bZTaG8jhJlebBfvk&#10;gvRHwKg1f1ATCrkjpXo9cfx4/UETEmQiYMRaY4sXLeL0plKFCqIWXeaoGeMA8aOII5X+xvWqcYjc&#10;2MiRLZUH++KCjIeAkWqrytXe7cly9wsyLgJGqOm84/vvueeNqPltXJ1xSKZ3LXnUHELtIem7avWq&#10;VQ4RxV8DI/Dl7Nnc2CG/GGLn1KaRw4dzvBs3aqQ2W9G+QgggXyHyFkp/+ynJyQpxcN8MeDjvdeMY&#10;tRgFmQcB5EtFbJxDf1B7AD7zWlB6ejo1SUy0854xbZoWLAUPhREYNmSIffzatm5Nd+/eVbj1rJvD&#10;/oDI7ZY1Tka8AnniseYRJBAQCAgEBAICAYGAQEAg4B6B/7HZbP9gH9D/sg+O/w9QSwMEFAAAAAgA&#10;h07iQJcgrWBpJwAA6H4BABQAAABkcnMvbWVkaWEvaW1hZ2UzLmVtZu2dd9QVRZbAP3f3nN0/9uzZ&#10;P/ZIkixIlCA5BwHJQUAMjAqIIoIggyAqoAgoimAARVEYIyImRBQDWREQVAYTiqgkA8GZUSdPbf8a&#10;61GvQne//N7Hu+d8X/frrnhv1e2qm+q0kpKSa7w/CdO8mw3yh3ft8l8lJff8d0lJlS69u5aUnFby&#10;7dTTSv7de36akobb6f9ZUtLiP0pKOngvVmnvSr75j5Iq6/6tpL/3/CovvwS9Lvl8unez0fvr5/3V&#10;8v4me38/3nwiX5WS90qme795z7upv96fVlLFuzuZzv/x6z9RhCIGihgoYqCIgSIGihgoYqCIgVKL&#10;gT//+c9i9syZ4v2dO0ttH0tzx/70pz+JCePHi4MHD0bu5ob160XLZs1EudNPF+d27Cj+/ve/R85b&#10;TJgfGLhpyhSffmdWrSoeWbxY/POf/wxs2Jw77vDTQ3P5t3DBgsA8xZf5hQF4dPkyZWL0g479+vQR&#10;//rXv5wNfffdd+PSk6da5crim6+/duYpvsgfDMCb4dFyzsrrvLlzQxs5ccIEI99FQ4aE5ismyD0G&#10;4M2S1vLark0b8de//jW0cT/++KOoX7eukf/FF14IzVtMkDsMwJPhzZLe8goPjwrQWOaT17O9scCY&#10;KEJ+YgCeLGklr/DuRCFd5SRabzF94hiwzVN4djLz1MU3tm7dmnjDijkyhgFoCy+Wc1xeU/kuu9YJ&#10;f/vb3zLWj2LBiWEgE+vwVPYFibW+mDoZDMB75fyW13Ttu21ygCoVK4q9e/cm09RinjRhAJ7LHk3S&#10;W17TKWeTcj9ZNteBAwakqQfFYpLBALIYlR7cp1uujpy/cYMGRj3PLFuWTJOLeVLEALwWnqvSHdls&#10;JvRor65eHVcPddY56yxx5MiRFHtRzJ4oBuC1Ks25hydnCoZddplR35jRozNVXbFcCwbgsTrN4cXw&#10;5EzBoUOHBLo9vd5NGzdmqspiuQoG4K3wWB3/8OJMA/pcvd5WzZsLbDWKkFkMwFt13MODswHo8Lt3&#10;62bUP3vWrGxUf8rWAU/VaQ7vhQdnC3bv3i3OKFcurh0Vy5cXn37ySbaacErVAy+Fp+p0h/dmG2bc&#10;covRjj49ewbadWS7jaWlPnipTnN4bpj9VCb6//PPP4tmTZoY7Xls6dJMVHfKlgkPhZeqdIfXwnNz&#10;BWvXro1rD20768wzxXfffZerJpWqerGJg4eqNOceXptrGHXllUa7Ro4YketmlYr64Z06zeGx8Npc&#10;w/fe3K5Vo4bRvjffeCPXTSvo+uGZ8E6d7vDYfIEnHn/caF+Txo3Fzz/9lC9NzEk74NPrN2wSs2+/&#10;U3To1FW0bNNB9O53vliy9DHxl7/8JbBN8Eyd5vDWfAL61693b6Od06dNy6dmZrUtGzZuEp26dBen&#10;l6skOp57nn/lXv716NVPfPf999Y2wSt1msNT4a35Bns++0xUqlAhrr0VypYVu3btyremZrQ9f/zj&#10;H8WYa6+L0ddFd5536dZT6LZL8Eh4pU53eGq+gs3fpluXLjnZZ+YCR2+/s0U0btIyjubQt+t5vUTn&#10;rj1E0xZtjHfz77k/rqnwSJ3m8NIgf5e4AnLwg29W6xYtjHY/tGhRDlqTvSr37ftKjBo9VpQpXzlG&#10;17PqnC1mzr5DfPzJp+If//hHrDFfeXbuw68YFUtXvWZd8csvJ3Qb8EZ4pEp3eCi8NN/h7c2b49pN&#10;H6pXqSIOHDiQ701PuH2HD38rJl5/gyhfsVqMjuXOqCrm3HW3t9f6xVkec3fcdRNjeZaveM7nifBG&#10;lebcw0MLBcaNHWu0/9KhQwul+aHtPHr0mJh2y22iUtUaMdrJ9ZrOt12FoS+vUKm6n//ioZcLeKJO&#10;c3hn2LrfVX4unh89elTUrV3b6Mcrq1blojlpqxN63zl3nqhWo45Bb0l3eH5UaN+xi19O2/adfZ6o&#10;0x3emQv4wdPzP/f8i2La9BneGnWCaNq8jWjWsq3o0bu/uO/+hXHfLb19K5YvN+jesH59wXq30ODd&#10;d7f53+8zKp/ppLek+4KFD0buXvNW7fzyqlQ2bVngmdmGVa+8Kvr0GxjXR7kXlf3j2r1nX/FpwJpj&#10;8MCBBu1vmDQp291Jqj746xNPPi2Yi2qfw+6rVK8lXln9Wmid+Kj634my8Xtf5jy8Ep6ZLWB+XzZs&#10;pLWfNrqDg7IVqojfTpxslUHs27fPave54733stWlpOqBbg0aN7PiIYzu8v3cefcE7r1eW/OGOL1s&#10;RVHWo7PO3+GV2YKfPFm/5Duy7fJ6dqOmYuRVo31ed+nlI6zrmapn1hY33DjV0w9+FNfke+bPN/rV&#10;qUOHvIyfcujQYUH/ZL9TvbJnR26nw7Fjx0WL1u1FmTLxtivQHx6ZTbh+8o2x/p55Vj0Br9/31dfW&#10;/cgf/vCHuH2Ijh/6u/iRJeLbb7/15VEd2rUzaH/fvfdms3uhddHfoPWa3sdEfl/hzZlHl/xObNy0&#10;2V8vIas/vewZBk6wiYdHZhPqN2wSo/vvHn8ytGr2pzVr14/lceGhdt2Goqs3DnRehi3BzFm3i2eW&#10;rxDr1m8Un3z6mTh+PDf+9Q8vfjS0H67+RXluyOc9/l6xgkl3eGM2AXmR2n74UBSYdMNNcfnUMvR7&#10;25q17OlljfwVq9QQrdp29GVa9y940J8jUp4VpU2Jppk67VbRt/8gox16+1P5rdO9Rw/TlgKeqMvq&#10;E+1LMulr1Doxd+vWbxw5O3whKj5q121gXcOUKVPBWYZcbyADa9Ous7jut5PEps1vR25fWMIFDyzy&#10;684W3c/r0Uc8/8KLomqlSgb/275tW1hzM/IevTA0PNfTEUUF1r1R6V6nfiPvm2buWVjPsq61lSPp&#10;rr9j/7hly9aozbSmY/ywF6HsTNKd8XrvfQvE559/4bfjwsGDDZpPmjjR2ka+e5nWx0y/daaPA/TC&#10;UcG159PpxG+f7uz7PN6uf+tZ19ryuOhOWmTij0VYh9j6sn//AcG6Q9aZKt1rebyM+QI++G6wXnj9&#10;jTf9dbFa/3MrVhh9b1CvnmCdLIGYA6tfXSMu+c3lAj6HDm/e/Ps8O/nDMklar4x/8MC+lTVWEHy2&#10;Z48YNuKqGN4k/oKuku62PeuJOX+GUV4Q3WVdTz39TFBTre/6n39BXF2J0J3x1q17b3HT1OnixZde&#10;jkyP48ePi3p16hh0f3nlSr+Ne/Z8Lph7fGdl39QrvIm9NPJT9tzpAtYU6ARlXezZ+w0YLMaOm+D/&#10;Tb7xZt9GKNm9Tozu3tgqUybeLpj5X/b0Mga/j0J35AbsN6PC08uWx/oo+xpGd+Yyc45vS7L+YNeN&#10;G2fQnNhRTz61zJd7y7boV3Q2yIkHXXCROKdpK7/tlavVFFdcebUvF0yH3ka3E1Hb4JLXqWmC7lW6&#10;n5jzZQw8MB7UMqLQnfS/uWx4JLLzrUS/oNbBvY3u8D1kbomMKfSyjI3lz67wvukLxS0zZvlyjqFD&#10;TT9ieFxliz5Pb9uOne/H+rZq9auCb4qahnmI7OXgweT9pfiG2OxFqCetdPfKQ26hyyh1fh+V7tg7&#10;fLN/fww/rhtsIFScyXtJd3jphRdfKl5e9UokeSJ1wj+uGTveiTfGeGUtRgH8TR/jsi36Vd/DYmc7&#10;cPBFRj/QGaE/SzaONGueKTdNE736DhDwE9mOdNEdGlEuV5uc0uf3jAvvLyrdSbvwwYdc5I49h56y&#10;P+r1ylHXCPZ0Uf093v/gQzHkot9Yy1LL5T7qN03Px29kaTbAP+qee72YpN66T8/H9+CnFO2YGTsH&#10;Dhz0bYW2v7dDvPHmW/66grUU4xxZG7YiK557wduXviReeHGlePW11wV2Zr///W6BTRG6Hv5Y1+jf&#10;xiNHjopGlvgp48df539PZ9w22/+uRdGRYOcUBuDj8uFXCtZ1rJEef+IpwTiPCqyBRow8aSOl49z4&#10;HYGnGXk8estnzLUguP2Ou2JpZR6u2HflO7y+Zo3xna9ds6Y48sMPcU2HZsyzZc88KyZ4+j9dP8qc&#10;zTRMnDTFimcV5+o9vCvqnlXNJ+/R3ahw+PBh8cCih3392OALLxFS1ibTyyu2fYUAI4YNM/AzetSo&#10;0KYj13jzrbW+DiiReRtasCUBekaJ1yhXO393y6hsZUJXybPhr63adIzUBtf3wdKtnD5Cb1ezenWD&#10;9uvXrUt7u+DVfF9Y/3755b7IMVz5xtloY33m0Ksjr7SmV3i7/l61v5b7OD2N/pu9Yb4CawNkUqyP&#10;rrp6jBg50vSvbN60qWdj7LZLjdq3vXu/9GV7yMdV21eJr4suucyXtSH/c9mBrXn9jcg0K1PGlEna&#10;dFCy/qjXMLrjh/XSylVR0ZL1dOwXjL56c6RcWdMOYeaMGQm3j330ypdX+TbOTZq19uty7U9ph9zH&#10;cc9eAzkG61IVItPdooPAJt6lgzDwoMx95GjI9xmv5w+6UFwzZrxgHYMN9uQpN/vygbvn3+uvpxOR&#10;M6j9ytb9hx/uMmku+2pZ/4KzNd7azwXsaZAbP/TwI74Mq1GTFtbybXSX+yCV7pIO2L5hFyAhEt19&#10;/m6u5Ro2OsfaJmQwPfsMENeO/62/f2HNin0OMtt0ymJlH3J5nXPn3VYcSHy79vTYeLRu28mXH6E7&#10;QobMXEBfL/MGXXW6I+P4wBuDyLtsdKcsaC/tpHbt+r11v6zW6Wp7F89PCptp9pD4xqJ3iSoryCWt&#10;0lk3/ErFlXHvmDNR5VtGeb/yEkl35EXYgEl4Z8u7nvzL3SZsQKQuFPncI48uFTdPvUWwp8OeFH8Z&#10;eO648ROMc5zgVZs3mfZ1su5T6arac7lo1K5DJ2Ntf0KGa9fTu8pRn0N3vt3IlXTY8u7WONmkmo97&#10;fNiDgHHRq4dpS5bM2iSonkJ+V6/BSTs+Hb/Y7GN7CLB/12UeqayJ23Y415f7uHCHvlz6LentCpMF&#10;Ll2yxGhruvYirvYW2vOG5zSP4/NSF7L57XfiunLjTVMN31DGQdQ9MGvhdh6t2aPBl6Poq9Cn6zTn&#10;N+s/1gI2cMke1mVA9mCrv1CesUdG7gw90FWCNx2waQDfdeudbcwjye9ZJ1EG31j0pciz4MeproVd&#10;9iSsIXX9Au1OVtao9/lU/s13knWSnHPoyl0ybtU2KZ04Y+/vsi3BfliFqLoFNU/xPh4D6P5GjxkX&#10;ozm09/Wwlj09c37Hjh3xBaTxF+t9Ofb0KzYOzHs/HkmjRgY/eurJcN+DNDY1b4si1gO+k2rMB72x&#10;yCguuHCogWupf7fpOLp27hxYpl5HIr+RBQXZG6AXbt+ug0Hzzt7ZrGvXbfBtKle9strfO6CLPpUA&#10;ucSMmbMFOkHmzNff2O1h0JFgp6jPK35LurvsshY98EDGUIqNga1N/jMLDyrnnfNRy+E/NGDgBX6c&#10;BF32m7HG56jgZ1c8L6pUOyuGtwEDh1hb8vU33/j+gS78xujujQGbXVY1L37K/gj2VdbKQx7iB6ba&#10;mco2Igew2cXeNWeOXyJ9wg5FlQGq/jKsR7H3sK0RQ5qUt6/x6dZtE8CdLU4b+uygvTx4jqO799sm&#10;Bx168cUZwwcyZXTgrC+xi39vx04Bj9HlCm1btbKeubzz/Q/8PYdKdzl+sN/HXiaqT1rGOpliwcgw&#10;idcl+yWv+IHqAP5sc0nmkVed7vUbniNqW87ZkDboej3p/g1vgcfodN/yTrzsQa8Xuz7svWW/1Cvj&#10;ChuaXPjG6e1M9Dc6izr1PD8o+LHyxzjQY6QzB6LQnHIk3ZHjSd14FJ+TRNsfNT28Rac5dvFRAD8p&#10;ZAAqftR7fKOjyJai1JWNNFu3brPSETkcOlcVsBkKsx1QccG3UNWFyrKGDBpk4N/lYybzpHqFp+g0&#10;5zuPvWhUwC4MHwy1j+o9viq7P/o4anE5S4cfh7p+U/tA7AsdkK2pacLut223x0P5yosNkE2fUmRE&#10;+LHpdIf3JArQHtspV9+RGWFPkK+AbatLrsV6TbdXQo/t6qvtOTqSoD0/8TJ0OkT1IWdNiS6c+FzY&#10;Jr28anUgmuElel3wnGSBeGjwMlu/eYZ9jdT9JltHJvKxNw/Sp2JLr8Nlw65w9tPWf+gRBMj3OrZv&#10;b9AjSswI/TuLDQdrFBvgl67THF4Dz0kFvvfsxHUdlYoHF69Lpc5U8rLulL7yajvlPT48Noji+yDL&#10;4Mp8CIP3tm83bB2gSViMGOw41brYa7NP04G+ZjI2D7S12XnSNvxh8gn4bqs4U+/x0cJ21QasWdS0&#10;YfdR6E49xMPT52NYTCh0L2psaOjOfkT3LbPF4oLH6Ols/Y36DP8uGy6Iq5UvgB+UrY3yGXIOF9jk&#10;7zKf7RqV7qwjiIOp0z4sBhz+X3xLqFvK1tR4g/AMfe3ImcvwmHQC33HbN3PQkMzJoxJpP98jKWu3&#10;0YlnQTE6sWdx5bM9j0p3+kDcW53uxHw8duxYYBeJDcy6Q9J96KXDYumjxNrEdoDYFtjyIpteu3a9&#10;v3fFd0f3Y40VbLmBxjoO8HvPB8DXV2+b/ht5DD6QLsAfXM/j+s3aKyqwPrfFT4kS45X5tsijG/aW&#10;yBzwoYkSWxf5qms/I/vEHhd5PvFPsCeFd6NrRo9/mxfDDf7oWu+SJ9eA732QXlL2kys+iy4Ax/qa&#10;Ss2r3hM7MSrAZ07o7MyYn1FjOq/z9KfYal99zbWRYmlj26O2N+jeJp8PSs874lnkGthPRqU7cyZI&#10;5kRcDvbNYf3mvS4DcOEBvwPS16vXwOD3bVq2jBzDHV1a3Tp1jTJssfPx8YrSB9IkQ3dss3MJ+L3T&#10;9qh0J61L7yr7gQ9XFJwhG4oCxLWjPPhoKmc2RD0rA7+HKO2XaZKhO7FScgl33T0/YbrTX3VtbGs/&#10;Pi8SL65r0DpRLVPuLfnGOM9oCZF9wofgDfr6UD8bB9m0S7fm6kcydHfth9V+Z/KemEH0J5H5Tnp0&#10;1ujjXYBMz4Un+fzcrj0NfZ6tPLkeZ60EJHMmk+ssLFVWLP2qZPuiXhOlO7qrXIPUqSdKd3By/wK3&#10;HVSgf6SXl/zoYdkjBQG6SynzIkYNkOgZbHs8XhB29h26Ej2WVKbojv4q15DsfAcn7HPY99vgxx9/&#10;DJ3v0B2fBWzjbUD8LXwlJf7VdK4zF3/QzmhkjxF21iXfALUeWV/Ua6LznZjouQZ4J/1LZr6TjzWX&#10;DZBrsPYPwp20u5D1Y6e55HeP+3wEuYb0Y5ZlcIaDClHOWI1ytu2tXnwlWUfUK/7YxDrkj7W53lZX&#10;OfCuqPsYta/pvoePohNNlu7IQz76+BOjWVH8yVW6u/CkPt+2LV6Git4w6Exl5n7YWdbYB4WNT7UN&#10;8h5fIBWIS0AMLfnedSUOWb7AjTdPS5ru9I+9rg66/aUND4nSnbiEOgSdoR52dj3rUj1ulq2dtmfY&#10;VthiiMKvXP6XlJNMvF29z+n6jT5y+BVXhY5VW/95hp5OtRtELl737HOs5eGrTMxIfBpbtGpvTeOq&#10;x2afzve7T08zzv8Vw4cbezZ4gxqPQH7jXPWFPWe82/Y02JXabInBU6b8v5IdC3yPiWEZ1lfXexl/&#10;nfpVHzg1PfwU/Y2EQ168NvTiQfNDze+S83z6ySeCc030vbn+G94gge9b1G+y2gb9Xvepk+WjC5Z7&#10;JZknn3Svsp1csZXmfDTZzkSu0mYMnZUrn+tcG+JfRrHBDbJRmT1rViDd4QnwBgmsIV3tTOQ5Y9kV&#10;1x0eyB6EvQJj+62162T1eXd9cNHihPHBWEH+Ac9z2d241v0SAXy7w2w3iFniAvxTWjZrZqU9vACe&#10;IAHeFqZzToT2YXJHxpsqH5LtyKcrvi+J9Jm0xNMH0FHb8iLbixK/CV1B0Npaxspw4WvD+vVWut84&#10;ZUpclkDfOK8/tj4EPbPZcMVVWCA/Ellnsx6W61qXTB7b1qggYyLY8KyuDWzlPbJ4sZXuur5N/+7a&#10;6krkWSHECbbhS39m842x4YHv1r5fz0fmW2ZLwzP2+Hw/ogD2Dqx7bWXZ7HhlmYcOHRI1qlWz0p31&#10;3aurT9hS862wlZ3Ks0UPBcuaZRvz+RqVzxMvWd2T8P0Kwx1xLKP4idrskijbtS4En8MuM898UNfz&#10;jb146MiOO3TuFtrOsH7o74PWHflMa7VtUWSW2KOr+3WZ32Y/qOMI+SZ+xOraWuaXV+aPno/fLn7K&#10;XFZpzD0xM/RnA/r3t5ZrqyvqM+yG0ml/K3GQzSs+jmH7KdZoLt/eRM6bw8bHdcY4Pnk2vNvWCciI&#10;mMs6jcucXt66p8fP3lZ2ss+IJVvoAB3C+s+aOwiIPRVVHtK6XSffRlUvDzsuWzuQ8elwk7dW12ku&#10;4+BdcvEllndlkoohbGsPew+5vtHbVUi/w2wJo9r+outQ/RZsOOMZ+wabjS4xY2x5iFWr+l2/v3On&#10;4U9zIg7aiTm9YOEi0a5NG4P2qcZElW0jrnVpAGStsk+2q0tOaus7/Ffq9m1l8UzuF3VeiQ2SK4+U&#10;0fNNPdeLM6TPdZWmxMBf4dmx6WnUsUE9zNtE5ZTEsyB2jwqsWZA9umIgqmnz6Z61mnq+pop7ZGmJ&#10;Amt89dx5tTzuJd3Z533xxd5Y8UGyXuJMAwsXeOctaWu3xg0axvHwpY894ddxdn3z+y+/BewZsc/H&#10;vyaqHTBtx/ZSBWQY6JtkH6Ocf6Xmz/W96wwj/AGSBXTVEh/qVdKdZ+paHV2mmk69R8+Hj1O1ypUN&#10;us/UZO7SPrJn7/7W9T1nVatyBexg1Lpc99h166Cfpcs3CX/oQgH8YWx2Zsme0Sv7bdubqXRnDyj3&#10;Q8g9XTjneccOZmy5iRMm+Ofi2fJhlwmNdf5Q6YwzjHgWYft7/LvkWUCyby4bUtUuTKbN5yu2xMSc&#10;YW8q8ZgOXdK0W26LlUe5Kt35zb4e6BIQK8RGv/p1vZhani+bPHNEtllepT2uzdeK8aKCbXzKcpgP&#10;epxC/K5c8fmGXzFKLbqg7pHJ6X1NtgOsezg/ReJRpzuxnzgP2amb8c8sMOUxk66fHGg3Iului5EH&#10;D9i6dWusS6zVbPYA2MWxZtMBm36XXSWxbopwAgPIaWU8Cp3ucjy4rrb4dnJ9Js+bsOWN0d3jKbaY&#10;qOz1VPkjcc31clhz2ICYFi66Y3NThJMYYJ/D/EmI7p6cTZe9qvuxqHTHJ76TZX0wb+7cWAORR6rn&#10;tHNmjA2krbiL7vCtfNe72/qVyWd3zp0Xne4+fzfPcVL36lHozn4R2zebvKeKd6bz3r0n95LIMvCX&#10;5xyvIGDd7qI7PAN7qyKcxABr90EXmPEAdP7Kbxtv9s+V9saDTB+F7ugDJdjkuwMHDJCvI12x0aT+&#10;ILq7bLAiVVBKE0WKkRHC36PSne+wuv9y6XOeWbYsMralnCGI7ulaE0duVAEkZH0fZr9u23uxvpP0&#10;ltfA+T5gkNB9bUDP6ldeMfb0dbz4uEcCYnpItNJ2znMOm+8uPzJZzql6RbYhaadfbXv1E2u5k/xd&#10;5gmiO7JiF1x+6aUG7ceMHu1KHnvOeWWy7qD5rvKYWOZScoO9yW3eWfScA4QfUP/zLxAjRo7yz04M&#10;43PY4Ep5qsSjf3Xs1V3nTbnoTgyaoHjABw8eFGdWrWrQftPGjU7q0Ga5F6WtLrqznlf1h84CC+wF&#10;30jOe6bvdeo3io1/lX7oPfBLCRr3Nr1domcuu+g+/577Q7G6+OGHDbq3at7caROGjYHaRxfdXTEe&#10;QxuU5wmY37L/LrrL98jfidNuA/RmMp1/tZy57OLvMl/b9ucacj7WcjY/Jr0NzMnzunY1aI8vhg7E&#10;O9XPrHXRnT1jaQP6JHHONYzuMu3V14yLs8cEL3H69gh7dVmWekXXzv5A1aOH7b1VmuzevVucUS7+&#10;nHLV3wL5C7op2zfJRvegGI9qvYV2j3+Lak8Vle7QCjmdHt9F6r7tsthw26gtW07I2LHLwFYAeaDt&#10;/JMgPN86fbox51u1aOHHPiMGmjrO1Hud7rNmzwmqpuDfYeco+58I3ckDHombJ8HX0Ufcq8s61avq&#10;G0+cjLHj4vVssp6gK2vQiuVNfa0qF1TrlPeS7uzrNm1+O6iKUvFOjTmfKN3BGXaVUp71ww9HRLmy&#10;8XwWXZltry7xrV51X5pk1tH4trJf0PX0rC0aemfKYV9o8+/u1WeA79eeTJ2FOBBU2UUydIffY3+J&#10;zNYWv0CXxap01u/TYeMgY37Y9hL40wPoYtW6keEXkl1NusYZcdTBQ7J0J+8yT3Zji1fi2qureJf3&#10;6YjnLuVvrpioxFLi3DlpH0DMC1V/my6cFkI5ci2eCt0bN2ps8FbmnKRplKv0yU0FZ3K+U59NF9Sk&#10;cWM/hhq235Wq1vDPpk6lvkLPi81Z0nS3fE/xb2yQ4DkG6VhDx8VUduwniZmIzfEjj56MnVHo9Eu2&#10;/ejSk6E733bWTPo66vHHHvPjneOXEGWuk4Z4YqkCMRTj6vP2F5xFoLavQtmyomXrdjEb0FTrLOT8&#10;2CgkQ/eaNWvF4RT89u3VK85nEjt17CXi6OHRWf/NmYypAmeAwb/Vstu29WIramOz2TlNSqXcPRn8&#10;tffOQ1TxFXrvzSUdn8QS3eP56OngsulX61i+4jk9W1K/9TPw7rhzrmjtyW70turxjJOqrBRkgs+q&#10;dAi8d3w777j9dismkJG6/HhkPcSWTwdgF4UOT5aLXGDzpk0G3at758geOHAgHVUWdBngXeIq7Gpb&#10;KzOnZLwUGyJc53VQVw/PHyadIGOzUzZnzADXjhlj0F6Pn5LONhRSWeA/jOauvTFzKghcvlbUl+4Y&#10;/ow/9Mv4zkg4evSoqFvLXI9w5tGpDpwJHkZ3m93UhRcMCUUdewZb2ewJospOsL9AtsxZxDLenqti&#10;ylRjW5Lu2eXLjTnf6OyzBXYIpzLga6Lq6Aw6Wfbq7OPWrlsfirYbb55mpXvYeg5/H84Cs53Zibw9&#10;Snw1tXGDzj/foP2UyZPVJKfkvWqLEUd3h90UNnS2eNY68oaNMOPnEv8iSBfCmoN4Oqq/TFybvG/E&#10;m2+t1asK/P3ll18KbO3V9T17/J07dgTmK+0v8W/Tcctvm169SuUqftqwWCHof2yx1YJohs+LPIs+&#10;iO7J6HPmz5sXR3fGQGfPB0f685Z2Gtv6B74NOYtDr97Ym4uMCblmtpXHM+LS6mPJFQ9YlsEZKDJP&#10;EN3R1ScKfPvbt21r0P7++1KXGSbalnxKH3fuvWOvzl5O+sfhZxYE+LlIGnLt4MmIwuLgqfF1XHTH&#10;XiJZ2GY5P5xYDF9/9VWyRRZ8PvW8UNteXerVJd2DbB/h8Wq8YnzyXfHPJOJYX6rjxEX3oPiXsqyg&#10;6/UTJxpz/sLBg4OylOp32Jz6OmoHf5cx5KA76/8gUHk8tlmcUxUGxKsJo3vYmjCsDt6zV2hQr55B&#10;++efS4/MOEob8i0Nc962V1ftpqA79qlBIHkHctqg80nVMojNEUb3lS+nR96y8qWXDLoTf+P48eNq&#10;k06Z++XPPGPgQ7eBh+6s04OAeCvEEQlb86tlIJcJojtyOL4f6YJLLrrI6OuE8ePTVXzBlMNYZ8yr&#10;e1zuy3hyG5Ue0J39dRDA1xPdHxE3Ua1H/76HnXEa1B7bu/2enKCap6fR+7tlixkXxZa/tDxjrOs4&#10;KF+ufBwtoAt0Z92dbtB1RCrdsaVK51yXbX9w4UKjz21bt47kryPLKOQrY1ynOXNhk6d3idktejSX&#10;dCfuSCZAlfOodLf5Q6ejfnTFXTp1Mvo+9057jJR01JkvZbAfY4zrdGcuAOg5VH935jvf7kyAGkdQ&#10;0p0Y2JmEDz/4QGCHpfa/shcj74svvshktTkvm7Gt9pl75oAa24e9tTx7CLrbYounoyPoYuQ3XtId&#10;XVymYepNNxk4GNCvX6arzVn5jGnGtkp3xj5zQAfpRwzd0bNlAtRvPHTHJz8bgL/3OQ0bxuEBnDz9&#10;1FPZqD7rdTCmVZpzz9i3weJHlsS+7/Jsb1u6VJ9JeXFfL85J0Nlzqdaj51/z2msGLvz4KY6zs/X8&#10;hfKbsazTnDHvinXwxJNPx+j+wosrM9ZNYkLD68dPuD5jdbgKHn755QZORl99tSt5wT0/4o1hxrJO&#10;d8a8C+S3Fz4v/SJdaVN5znnbrOtzEQ/+sHcGqu18K864Kw3AGNZpzlgPAmLfMA9bte2Ykb20Wvee&#10;PZ+rP7N6v+TRRw3ctGjaNFSXmNVGJlGZ7XxGxjhjPQjkWcnYyJZmwBaoZ/fuBu1n3XZbwXYb/Tdj&#10;V5/rjPEgYP7J/VW67WCD6s3Vu48/+sgaP+WTjz/OVZNSqpcxq9OcsR1k70aFS5Y+5tOdc3nDbCdS&#10;amAeZZ45Y4aBq149emT8G5duFDBW9fPWiQnE2A4DYvEz3+fcdXdY0lLz/pdffhHNLbxx6ZIlBdNH&#10;dBqMVX2uM6bDAF7AmQ3oQYNsbMLKKcT369atM3BWs3r1UNvCfOkrY1SnOWOZMR0GyE669+x7ysbm&#10;Hj1qlIG7EcOGhaEt5++xe2WM6nRnLEcB/IxVWX2UPKUpDbKO2jVrGvh7fc2avO4mY1OnOWO4CNEx&#10;8NSTTxo4bNKokR8/JXop2UvJmNRpzthlDBchOgZYH/Xv29fA5dSbb45eSJZS/uzpmBiTOt0Zu0VI&#10;HAOff/65XXf54YeJF5bBHIxFneaM2UzYK2WwG3lV9F1z5hg47dq5c96sfz70xqDNhoQxW4TkMeDb&#10;JrVqZdB+0QMPJF9omnKy9mYM6nOdsVqE1DGw5Z13DNxii7h///7UC0+hBMaeTvO23hg91WQuKaAw&#10;NOt148YZOB568cWh+TKVgDFntQn3xmgR0ocBfA3q1alj0P7llZmzRwlqPWNOn+uMzSKkHwPPrVhh&#10;4Bq/O/zvsgmMNZ3mjMlT1ecrG7gfMmiQgfNJnr9ttsDl48mYLELmMPDVvn2iaqVKBu23e3722QDG&#10;mD7XGYtFyDwG7rv3XgP3Hdq1ixyvK9kWMrZ0mjMGGYtFyDwG8P/s2L69QYN75s/PWOXEbGFs6XRn&#10;DBYhexh4b/t2IwY2c29fhuYeY0qnOWMvUR/k7GGo9NZ0w6RJBi0GDxyY9g4zlvQ1BTHZGHtFyD4G&#10;sPtvWL++QfsVXrzMdAJjSZ/rjLki5A4DxL3VaVK3dm1x7NixtDSKMaSXz1hjzBUhtxgg3rVOm3Fj&#10;x6bcKMYOY0gvuxhjOWXUpqUA4tsT516nz9ubN6dUPmNHL7MYUz0llKY9M+da6DRq07JlYKz+oEYw&#10;ZvTyimcoBGEsN+/QhXfr0sWg1Zw77ki4QcTVZ8zodC+emZIwKrOSYdeuXYbti38Wz549CdXPWNFp&#10;zpg6lW2cE0JgDhJzbp1Os369e0e2ddvjjRHGiloGdlSMqSLkLwZ821bvvEqVbtw/8fjjoY3GDpIx&#10;oudlLBUh/zHA+bQ67WrVqCF++P77wMYzNvR88szTwIzFl3mDgZEjRhg0HHXllYHte+H5542YJIyh&#10;IhQOBogBqJ6djR/yLR6/DrNpx79FxiZh7BSh8DDw2NKl/pzv3q2b2L17d0Id2Lhhg3FOVkIFFBPn&#10;DAPMbXh3WIyJnDWwWHERA0UMFDFQxEDGMfA/JSUl/+f9Af/r/XH//1BLAwQUAAAACACHTuJA4Da9&#10;oPIxAACoxAEAFAAAAGRycy9tZWRpYS9pbWFnZTUuZW1m7Z0HlBRVFvfH3T3fhrPn+3ZNqOScc84Z&#10;JOecGXLOOefMSBQTIAKKqKAgSUBAQcy4ZhQwskbcdXVXN7zv/gpfU1Ovurt6ptMw9c6ZqerqVy/c&#10;d/uFe//33htSUlJGyJ9Oa+Xmef1Brmt+n5Lylz+mpORr3KpJSsoNKQ8/d0PKr+X5DbY83M75bUpK&#10;td+kpNSTL/Y5vkv5+Dcp+Y7/KqWdPC8m7+vkrEs/Xyc3p+WvrfwVk78p8rfn1NX38qW8nKK/57s1&#10;8kfeG1Lyyf9r+awPv/xTfvIp4FPAp4BPAZ8CPgV8CvgU8CngU8CngE+B65IC//73v9W6tWvV0Wee&#10;uS77d7136ueff1YTx49XH374YcK6+srLL6sG9eqp22+9VVWqUEH98I9/JKwtfsUZo0Da6tXW+OXL&#10;nVulrVql4Kt4pgfuv1/dkSOH1Qb4iL85s2fHswl+XZmkwIULFxT8o8ePa/26ddW//vWvTJbs/fX3&#10;33tP5cmZM10bct52m3rjjTe8F+LnTCgFOnfsmG784KNpU6bEvU3Lli412tG0cWP13//+N+5t8SuM&#10;jAKP7tpljF35MmXU3//+98gKikJu5r+a1aoZ7bln06YolO4XESsKfPPNN6pksWLGuO3fty9WVYYt&#10;9/nnnjPaUzBfPvXpp5+GfdfPkBgKjB450hizvr17J6YxtlrHjBpltKtPr162HP5tslDguVOnjLEq&#10;lD+/+uyzzxLeRGueLF7caF8i58mEEyUJGxBsH3LvPfckTWt3u+zbypUunZB9W9IQJckasnTJEuO3&#10;fmeTJkl3LnI7R06dPDnJqJk9m+Mmp8l1++3qL3/5S9IR5OLFi4ZcC1klcm8/JY4C//vf/1Sbli2N&#10;uWhuEsuN70pLM9qL7gQ9nJ8SQ4FtDz5ojEnlihXVDz/8kJgGeagV/Uy9OnWMdq9ds8bD236WaFPg&#10;yy++UMUKFzbGIyvo1V968UWj3fnz5FEfXboUbTLFvLzPP7+sHn7kUbViZZoaN2GyGjt+kpo7f5G6&#10;7/7N6p1334t5/ZmtYMigQcZYDB44MLPFxu39SRMnGu3v1rlz3OrPbEVvvvmWat6yrSpYuIRq3qKN&#10;6tqtlxowaKgaNHiY6t2nv2rbvpMqUryMat+xizpx8lRmq4vJ+8eOHjXGoGihQuoLmaOySvrb3/6m&#10;ypYqZfTj8cceS/ou7Nt/QBUuVkoNHTZK3Xvv/eqBB7a4/t1zz31q2PDRqnipcurR3Y8nVb/Y+7AH&#10;suvyud+2dWtStdNLY57cu9foR+mSJdWVK1e8vJ6QPKxV8NA8WbuC8Y/z+eLFy6x3zp59MSFtdqt0&#10;3pw5Bu1bt2ihOLtlxdSze3ejP+PHjk3arvTpN1D1HzA4wEM7dj6s9j99QG3btj3wzMlHfB4xcoys&#10;dcmxbr/55psK2ZB9Lsp9xx3qvXffTVq6h2vYJx9/rAqI3tbeJ+7PnDkT7tWEfF+yTAW1fPkqi2fg&#10;obMvvaR2P/Z4SB6Cj+6++x6Vr2Ax9c033yak3bpSMDvNmjY16L1k8WKdJcte796wwehX7Zo11U8/&#10;/ZRUffrkk09lfSod4Bn2zy+98oravHlr4JnbXKSf1W/YVB0+klic+n333mvQukbVquqf//xnUtE6&#10;I435z3/+oxo3aGD0b+Xy5RkpLmbvsL+pXrNegGdeFDn8y6++qrZu3RZ4pnnG7Xpn89bqyacSh+FB&#10;Z4/u3jn3nzp5MmY0i3fB515/XYG7tfcxb65c6oMPPoh3U4LWd/HiJVWqbMUAz5x+4QWLjx599LHA&#10;Mzf+0c9atGqndu1O3Hm0X58+6egLrUeNGBG0v1n1i1kzZhj9bN+2bdJ054cfflS58hYK8MyxZ5+1&#10;+OikYPU0r4S6tmrTQW3f8XBC+vP0/v0GbcE8fv311wlpTywr/YfYJVUsV87o784dO2JZbURlFypa&#10;UqWlrbX45vEn9lh8xNq2b9/TYXmJNfH0mRciqi8amb///ntVoWxZg667HnkkGsUnZRmHDh40+lui&#10;aFH19VdfJUV7+6UOEvnjyADP6LUNXmLvE2w+QiaZO19h9Y8E6D6nT51q0LRj+/ZJQc9YNiK1Xz+j&#10;38OHDYtllZ7LRi7dqEnzAL/sffKpwJx09PjxwHMnP82du0DVrNPAcz3Ryvia8LfTjhCbtETax0ar&#10;b+HKuXz5sipcoIDBSydkP5Lo9O23V1TeAkXVxo2bLJ7hzH/q+ecVZ7dHRF/r5B/9uU27Tmr6jNlx&#10;bT5YnIa/2DPbzy/YxWaXtPmBBww+qla5clLIOZBn9+k7IMAzO3c+Ivqz4Ge2adNnqjLlKit0ivFM&#10;69etM2hYt3btuNtWx7PPzrqQu7Zo1sygw6IFC5xZ4/757XfeFV1+abVp070BXtLzjvNKHmQFzxw9&#10;Ftd2fvzRR6pA3rwG/c6ePRvXdiRDZW+/9ZarHuidt99OePN69OqnUm16Nif/6M+du/Sw8CTxbnC3&#10;Ll0MHpo4YUK8m5E09S2cP9+gR8vmzROulz537g1VrGQ5S2+mecZ5nS+YgKIlyqiv4iyjeeLxxw2a&#10;lREcxXfffZc04xrvhvz444+qquyL7PtE7rds3hzvphj1jRg5VjVt1iro2lalem31yK7dxnvBHvz4&#10;4z8V+MqPRHedUTt6eAXsjZNee/fsCVZttnl+XM7TTroUKVhQ/fWvf00oDbAbbNS0herRq6/BS+ME&#10;X1unfuOw8+Zrr59TI0ePE6xbeZUzT0GZv8oqMAV58xdRBYuUVG0EV3nsmPdz6oRx4wxa9ejWLaF0&#10;SqbKhw8datBnQP/+CW/ilyIfLVu+ipo6bWaAl+677wFVvlI1deSZo0HbB15s2vRZ1rqHbHPZ8pWB&#10;9/X6uGbNOjVy1FhVoXJ1VbteI7ElezNoeXzxguj7nL83MDlgc/x0lQLIs4sXKWLQ6fChQwkn0WOP&#10;71E1al3DAYweM141ubNlyHYtWLREsAN11YYNdxv8o/lIX+8Xm4Fhw0dZ577Ll93nYDA2YG2cfLRx&#10;/fqQ7ciOX+7Yvt2gU6Xy5RPuLxAZRaUqNUXOOMviibr1m6i9TwbHh4BjKlikhFq7dn2Ah5Bn7hAd&#10;ruYdt2uffqmqcVN3/ly1YoVBG7A4YHL8lJ4CrAXt2rQx6DVr5sz0GSP4hGzwxZdeVk/seVI9tW+/&#10;pUf94ssvIyjhalbsjNDnrxHeyF+ouGLPHCylyXrVrkOXAM889vgT6rnTp9WDDz4UeObGR8xLJWQf&#10;hfzKnsDWgLGxz0XoQl5/7TV7Nv/eRoHz588bNAO3dO7cOVuu8LdvvvW26tm7n4V1rVqjjgJjxlqE&#10;DqyA2BIhs4a/vKZ3xY9h6bKV1ICBQ9SgIcNDvtZbZOGjZG8Nr+x8+BELU+kFL0D+Tp27q8VL0uP7&#10;OrRrl46H4KeZ06eHbIP/pVIrli0z6NakYUPPc/ievU+pQkVLWfJBcNPO3z57FmSMJUsLFnvlas8k&#10;B3NbTM5b4WTX1WUvNX/BYqvepw8ctPS8zEnOdrh9Zt/df8CQQJse3rnToAXYGzA4fgpNAWtPWaOG&#10;Qb9NGzeGflG+PX/+A1VYeGih7HPdxsn+7C5Zf0qULm/h+MMWLBmqVKulbr09T1hfBY1l3psxc45V&#10;P2c6MCfYnNjrDnY/dtxES85Ae8Cggamxr2fcHzxwwEtz/TxCgTOyn3DSzzrjfvJJSPo0ExvYQYOH&#10;W2O269HdYlO9K+T4wW/wnRc/FkeeOaa2CFY7XGI9HTN2glUvezL46LnnT4dsh+arSZOmqg6drsqD&#10;RgiWxkmD/n37hqve/95BgXFjxhh07NWjhyPXtY8a84EN7BGxSQYXq8cn1LWanM8jkQVeq9H9buLk&#10;aQEbOPgYPgqHg9PtYz7q2r23OnnihNF3sDZgbvwUGQWwuy1VooRBz6eefNK1IH77DRrdqfbK/ohx&#10;82J3xvj16t1fzZg117XMjDzc+fCudPoU8N20BwxTuDZ1Er3v4qXLVfUqVYx+4/veTxmjwGO7dxv0&#10;xG+AG9YHHFnvPqnq6LHjV/lIsI36dx7qOljOX6NlHXJLyCI+/fQz9fzpM5bMgHNbON0YcgVkA9o3&#10;ALyj56Rw9nC15Dw5ZPAQo8/N77wz6fzvudErmZ917dTJoOtk8WfiTPiUwR8I5ynGbd/+8Nh8+Atf&#10;D4OHjkxXHGskNv74FCkqf4xv7boNLX0IdrOc/V997fV079g/1GvQRPbaswN8fOq55602nRF8UDCe&#10;5myZO29BhQ21fV+EjfVbYmvtp8xR4JL4C8R/kp223ONnyZ7GTbjKR/APfARGf8uWB4OOmx5P9Bx9&#10;+1/zCYSvCHRqrdt2VMuWmXqx9es3Wvk5602ZNsPehMD96rvWWnJLXQc23i9Ie0PJtPGFU8LF7++C&#10;efMC5fo3maMA/tycfITfN3t8nvETp1gyI3Cweh05IPo5PZbBrqyFGluNDVvlqrUsfVew/Po5cqhy&#10;FauqjYKJdCbs/AsULq7Qxer8oXgaOUHBQqZ+EUwN2Bo/RYcCnMuJxePkJfxR6rQ6bY1in8q4HZfz&#10;jualcLIb5NzoTUjwU0uxi6WMh7bvULsEX6T5wO26alWaJTN3w7Kxznbv2Sfk+5SJzVLJMuVdcbLH&#10;jh3T3fOvUaLAy+L7w2ljw3qHn1zSocNHrPMaY8P4az7inOTGA/oZmMZLgncmoftYunSFdebDpjHU&#10;HKLfbyb+2ja7yJUuXrykCgnGSNtV6vzOK+f8cmVM+9BhQ67Jta3G+f+iRgH8cTvnJPx2k9CzwxN6&#10;nI4/e3VOYt+tnzmv6C/QjZIuXLho6T0elnM75yqv+3Rkjl3E759bmr9wiej2gmMqFy1aqgoUNNcz&#10;fIN+lQF9slsb/GcmBThzEyfAyUvEEyCBNWQ+gV/wfYUMIJjfGc7lFSpVt/yI8i62+S1atbV0GMxl&#10;oexn7fzIWsic5JbABVQWfcqQoSNceblOvYauuKvtDz3kVpz/LIoUIG6Jk49Kyjnn22+/VZOnzlA9&#10;xdbDPs7B7nuJ/qJr92vzyKZ77lcdOnZV+0V/BR+hGwv2rv35nDnzrfU0WBcvyvpWXGwGpkjb7O/N&#10;EtlnwQKFjL60bd06LF43WF3+88goQDwlJy8Rd+nMmbOqYuUa6cbLPnb6njkLTMBnn30eqPgemZ/g&#10;I3Tz8BG+2MJhhihvgayNyJdCpePHT6gy5SsrMLm6DZWr1DD2e8TYfP/990MV5X8XRQoQ3404b05e&#10;Ii4U+rLJouPS4+W8gherUbu+ulfG1J743F74CN5hfwQvhdpb6XLRrWKXHS5he6JxSbPnzFO5Hdg0&#10;+rJcMDN+ii8FiDvp5KNa1asr/M2wJ7H/9vWYcx0ismvwq874p+CWkAGQB/988BF/Bw8dDsqT5O3W&#10;o7dauHhp2M6jCwafyzs1qtdybXs8YwyHbXA2yQA2uWmjRsZ4LJP4UPiOZW5hzOx/2FGDRXtd7Byd&#10;6f33z1vnfvJv374zwEfw0raHgvurrdewiSVzcJbn/AzfonebP3+BtDmH0e7T4o/CT4mhAHhbp79A&#10;9hj4c8FeA1/qdj7CBqin6PfdEnyJDyONodRzEtjqYGc+ZNr5CxXzbFPbqUt3VbxoMYOH2Nv5KbEU&#10;mD1rljEunHleFxtEbKuRF8NL+KIBGxsqLgg4br23wr/oyVPPhZyLkH0Td8RrGj7cjA3LWZOYmn5K&#10;LAV+EKxypQoVDF5CBoOeBAwAfISNGHqKUOluWfewC7HPYcHuOceXq1BV4k95038h+yrhEqday75C&#10;tcv/Lj4UOHL4sMFHyIQPHDhk2avCC2A5Qtmd0VJk4thLa+xQMB5i7UPmefzZk547GEoW77kQP2PM&#10;KTAwNdXgpaGDB1v7l8VLlln2RqHsznQDsT0LJn/WfNWxczc1RPxIek3ExHTqBvG/p3WDXsvx88We&#10;AviVwL+EUxbQoGFjVa1GHcGqjfDUiJdfedXy66D3VZp39BV/NZz5vMaAAKtATExnu1q2bKWWr1gt&#10;+68d6uMw9gueGu5nihoFtoq/G+d44Tfg1ttyR4TlB++Izkzzjv1aV/yMPCi6O69pkuDrnG0qLPze&#10;u2+qpZdp2bqdZcfdp98ABQ/7KTEU+Prrb2R9uKTeevsd669Zk6bGuOXOndezHSW9IB4Hdmh9ZKzt&#10;PATeDF8jXuyUKGeOyK2dPMTnObPnpiuXs2Sq2OoWkfNkNG1XaIOf3CnAb3aB4C2QNbInJmYjuCH0&#10;ahVkjPPmL2yMHRhn/AhGktC9Uf7adRsCY15T9CnYxXlJ4E7y5DLxwG1EJmHnTfv97NnzrFhuTht/&#10;L/X5ebxRAP17E9FRlSpT0dJFTBS9Fjax9nHQ9506dDR4KSM2F2AawQRQLlilshWqGPoUt9ZjZ1Ky&#10;VBmjDZwhw/kvBSs+cPBwt2L9Z5mgAGMyZ94Cyz8QmLFgejPNQ1wZK+R7zjVlQ4T+gtj/osugzi5d&#10;e6p5CxZ56smrMmfe4YjLQ1umiu99ezvd7vlt4MvC17V5IrXnTKPEnqNm7Qbp1hc3+jufTZs63eAj&#10;xjZS/2X4fcBfv5tPmWCd6NCuvVF3K4nr6WxjsM/4Enjl1deCFe8/j5AC4DZYx7TOS9Md3PQTe/aG&#10;HZdmTe80xrN+3XoRtQI7a85o+GTzktx8EyArelrwcbr94a7YymF76afoUAAs0ZQp09PRH1089oTh&#10;8ByMFT7R3OKa7va4V6YX4GvxM5J217qwnQrmK2W6+CsCN4BNVDge4ntiS/rntrDk9pThPcEFEtMc&#10;3JmmveYhxsQrfnr4sBHGnIT8xqsPIeyy4SMvce/dfDdVLFdePfuLHdSx4958VxAr58DBw57o5GcK&#10;TQF86YEz1DwEdsMexyqczwX9Htca1aobvBRtn2ZuvuTQhcyXM4L2XwP/g7Ozt83tvnS5SiFxCaEp&#10;539rp8CSZSus872msz2uXiRrBO8vEx8ezljk4Jai6WPRzbdlU5GJUj/7OfDetBvMbij/bMir8CHg&#10;xGvaaePfe6fAJNkX4cdR89EJwV4zDvrPCwZfv8u1Z4+expwULZ+vbr528VfUuWv3QPu1HQrtByNn&#10;b5v9HvwT2BU/RYcCQwUvZMcz6vjVjEM4G1n7uOh79K5lSpYyeCmzPqiD+f5ev36DZf+v62dOYl2m&#10;7aH222DpVoq9t5+iQ4Gl4utDy5IZAz0PcX3+zJmgv2c9bm7XWbNmG3yUWZ/4wWIRID/l/D5B/Ffo&#10;tmAvHspnAPEm8FPhFRsXHUpf36U8LRi0ho2bWWOw9cFt6fiI37Uem0ivrVq0NHgpVIwOdLIXLlxQ&#10;L8n+5jnxrXZK1tfXxHf1559/rp49ftwoyx4bZf/TBy2+8NJG/OGARzl79sXre2Dj3DuwiXZ7fb1P&#10;ZT5ir8oc5WV8nHnWyz42l8NXFToLe8yg04LtHyP+KUuJ77df//rX6oYbblB//OMfVWXxI3PjjTeq&#10;3//+9yolJUXluPlmg4/ssZrc5iRne/Tn1rInigTrHefhyNLVoW/XPoROnEy/z8bHuR6DSK9lypp4&#10;7jISj2rv3r2qrMQw/8Mf/qBq1aqlBg4cpBaJT1s3TFuH9h0MHkKn54yDpuekUHpBfAQQVzKcz8As&#10;PZgJbDx2OvhLg0/wS2PfIxHLOlL+0fnxwY5NiVOPe+Of/qTaC3+wxui8btdFixYb9k7IEQoXKqzy&#10;5Mmr3rT54WNOatexi+Wr360s+AscgS93jB2jEQcdH7TQX9vda15C/+Q2LuGeEW+mgey7Prp0ydV3&#10;1exZcxQ2R8g5kVkR49i+hjLuVSpWMniwa+cuFi6gWbPm6s9//rP4hD8fIMyVK9+pimLPbz9/6nby&#10;rGWb9oG8/k30KcC5BQyFxhmhV9N8xNWLrlaPl76C1SYWFskt5nQFibug6+GM/sQT6fXBg2Stc85j&#10;JcWeyI4ratiwkSot/nXsuMkPP7xg+Sy1xxpgvWRufPHFl6JPPL/EdBRAjoQdLHyAjz7NR+y1vfhx&#10;0PzDlTM4GBTWGhL76Vtuusngi4niD5fyH3nk0XRzXlraXQrdvZOPwKjY64GnbhcM5kZHLIsNG+8J&#10;+BAgP7Z1HWXt9lPsKcD6Vb5iNUtfiwwbO2kwq5HKs1mP8Jt18NCRQKMbSAyzOuKv1GkThG335i1b&#10;0/EG495I8jt56M6mTY185E1NHaAKiEzbnphfOYNiB0UecEacH/wUHwqwRyJmArTP6B+xhBpLvFmd&#10;2L/85je/UatXp6l2bdsa/FGrRs10dU10sfsokDevWhsE2wtm6ne/+516ReY1ewJb3qVbTyvWaLGS&#10;ZSOyP7CX499HTgHWL+w07BiSSPgJ+1h06MSL0WmJ+CXhjE85GzferdjjOOeaEWKPf/X7TQpstfP7&#10;4cOGp+M1Z5vKCWZk1apVukrrik92MJbET8Z/nJ/iSwFk2zqOkHO8wn0m9gP2JfbUuHFj1VnOWPrd&#10;1atWG3yCr651goVzw8nWqFYt8K4uw3lt3ry56tevn71aK5Ykfk2QXfvY2XSkicuHo8eOB/ZJzvEK&#10;9Zk9L35HiIFuTzly5FATJ04O8AJnMzfsB/7enfsnMChLl17d44Squ4dgDBpKDEJnAhfHn58SQwH8&#10;peE3JNTYOb/DjqeH+B61J/Cv6DWWCcaJ/MiLOAceFP//7Hmc65fzc8/uPTy1ITV1oKVLsdfNPb5x&#10;iYvkp8RQgDkF2W84fyCalyyfR+JPlDhF9oQvAPiI78kL1lLLE2bPNjEBdj4qLfoTNz2JrtN+5cxW&#10;tWpVe9X+fZJQgH3O8BGjPc0HPXr2dfULcklk2fCRnR+JIwMvsb7VEd2anXfs97NmzvJUN/zEutZI&#10;fA/6KfkogM8h7K/Dnd3ApxYsUiIQ88HeE/zdwkebNt0T4Akd2wpeetQl7hu81KhBw0B++7wT7L55&#10;8xaqT58+9qr9+ySiQC3Bh00K4duYcUXHSwwkt0QcQPgoTWLbaB7AlkOvbWkS/8Y+B+l79Grh+FeX&#10;x7Wa2BfMnz/frQn+sySgwO7HnlDwkn3M7PerV6+x/EewDwqWfvvb36p58+YHytB4AnDgbv73NC8R&#10;r9FeV6j7XOIje8+eq7q8YO3wnyeOAug/y5SrLHyw0HVM27TraPkE0C3U+jT9mWuhQoXUyJHX9lk6&#10;/l9/kfdonnG7EmNpjcTpC8U/fLdw4WL1f377O4XPyfvl892b7rN8v+8QW0gwIufE97JXGzp7u/17&#10;bxRgzPFvTbzfOvVEby4+afDnCe6iZev2gud4QnFuZ3zwke8cz9QBEt81V35VtXptCytwW858lqyG&#10;K/6FsMVgXJERdhC/JPp9/NFsE9+kTt5x+lXm+yaNGgfe0+87r02aNrfqvfX23OqWHLnUzTlyyjWn&#10;PBM9r7Qld75C6o7cBSz8GtgR5kN7XEJv1PJzuVEAWSP8QiwO9jczBQu0cmWaWr58lRXHCBw8tvbo&#10;OmfOmmvFCOE7+xjyriXnEx9sjFdOGauceQrImOVXt+XMq2669Q5rLP90482qqPiy1u+y7yH+opOP&#10;Rotv6/yCTXM+nzx5SuBdXYb92lN84+bKW0hwIeWtc0GlqjXFR1N1i2/w2QRfw+85RB550y23qzvk&#10;nnNBmujr8OPlp8gpgM+qXhLfk7lnssOe3z42+p64scwr4G6x09HPuYINaSXzFvLKGTNnW7r15StW&#10;qcWLl1lldxZfyHkLFFH/78+3qF/96lcBvGXvnr0MXqkush9w4TNmzDC+K160qOG/wt6OcPfw7YqV&#10;q6360UMzNzFXwVdgbEPFUbZTGP82n39+WeGXLjsn4gwRewi9pVf5nh4j7CSx09GfvV7RlZSX2LI3&#10;3nyb5Xd9uci1nXGq0YWsXLnK8r+GvVm1KlUMXsJfl9c6w+WjTfQnl8TMZs5EB0ecJGci7gDzNmsh&#10;GLjbc7FGFla58hRUefIXsbBa+EbIiol5+MWXXlZbxf8mfl7wf45fYGKXwyfnz3/g2i3iu7D3ca5N&#10;4Wgeje+RQYJJoqxaNWoYPNKuTdt0PLJkyVJX2+4F4lsrGu3RZWDXUE5k9uyp4AvNE//44QfLBxR7&#10;PNbom265w5q7WA9z3JH36jrJui3PWU8j8YXqOjhxfIjv36WyP2G/UlXwqtjOgF1kbRk2fLTqJbE8&#10;kD8XKV5atevQ2bJH1nbr+FgDV7ZG9Omahom4jhwx0uChonKWI3aIsz3du3Yz8hJLQPOjM39GPzM3&#10;lRI/7/AE+8Gtgt9jT8W6d+ttuay9VH3xK48NBGs2+det32it2/Ag+0PWyX37DwS44aOPP7boD39x&#10;duQ3Dx7ny6++CuSJ9w1z69z5C62+Eedex/IMRjfWqxEjx1hrEHGIRo4ep9h3rhOZc7B34vEcTIhb&#10;HLfx4ya4tot+lCpRwuClAaJHi3Z7l8h5FX64Rfgmxx2CD5BrHlm/+oneWesF3eqEpxs0amq9y7mC&#10;tZL9O3MUayDlcHbkyj4/p6yHNSUOITHD3eQjseItbKw6dOpmxVnQ+Hu3/rg9o4/tZH4iXkw42x63&#10;96P9rEWzZgZP4DM9VD0zppt77ry5clu4ylDvRfod+E3r3Cm8xLVLt57pbAlClQcWU7/LnHab8CHn&#10;w3wFi1pyt0q/nInzyroJb918a07ryn7fHiMzVjyEjSvxqNpL7ITMzOWhfk+h6BPN7zLDDxnhP69t&#10;R1cDbhv8J3FO4YeJk6eG5G23ssFF3CKyD2LjjpeYTMF+t+xN8TPF3ATPsQe5eOmjWLGQ5Y8HuV+v&#10;Pv0j7pNbPxP5LLPrU6Trode+spYVLV5GYsT1s36ntJM/r+/b8/FbTfMgd9fvLJIzT37xu4QsCx5k&#10;Xx+LxLkLP+SR6Cl1G5PtGul+GRvMx0SObu9HsP05WG97Pq/3xN0uID6WvWJivJYbST7kWeyj2JNx&#10;Vop2wo90oaIl1dJf8IORtC3Z8kZyfscf5bMnTgZwSU6fAjWrh5cXeOk/Pt6ZC3QMQS/vxCoPdjns&#10;z+EnznjRTHNFDoQcOFZtj1e5zKVe5InYYR84eCgQN1vjSbCz3SbnZd3eYPLLuXPnBfLovKGunNuR&#10;tYXKE8/v0OWw954ybWY02UjVEz+8xGiJZ19iUdfQIUON85lTv4Fdv7bL1vxjv56SeMR2e383fUp5&#10;sWeyYy1j0ZdYlslZEVkDeqdoyQLAfKGPyuh+L5b9jaRssB75XTD8kyddsxmhPPwp2/nG7d7uvxh+&#10;KVuqtMGfffv0jdnvjjrvbN7KkkPGgl/ZoyMnQEcDviUaCawMMTkjGbNkzAvWw6mzbyz+HJxtZa45&#10;K34b3PjH/ox1T7+LjxJn2dh2rxBZs84T7Sv7mGo16spvvKh1BVMzfMSYqNWH3Sg4F2Tf0UibxSan&#10;bftOUWtftOnppbwpIn9xjjN4tLuCnIufPnAwLB/BU3v2PhmgS2uJ7+iso07NyHXIXvpjz0MfiLmM&#10;zwn8cdm/y8x9Q/EFj/wJvUw0EnEvwRdmpk2JfBfZLnsg5xiHwsfigwK7Efv843aPTxJ9hkPOh69j&#10;Zz2jR13DXCaSDpHW3VnwX8hAwXNFI6F3CRZjM9K2JSJ/544iqxUMo/0PvFo4OZjGa7vxj34GH9nP&#10;b2PHjE1XD3UWEt7CJ2Ui+p6ZOpEfsddmfYtGOnPmrCV/pE3Q7IDYnGI3mJk2xuvdhYLpcOJi+bx4&#10;8ZKw7X9o+w7j3K/5R1/d/C/VrV3H4CV85Marz9GqhziJ8BGYumikL7780sI563MBvqv5e/TRx5Ka&#10;Nuj/KleoaIxpty5dPbcbvJjmGberXtPsY7dSZMLsse3zH/eR2E/ay0vUPbgf4kPjGyVaCbv6ScKf&#10;9Im9paYpdLbP64nqs1u9A8W23jmW+JNF5ueW3+0ZfKL76rzi/8rtHZ7172vanBBLICvJTtARo7dF&#10;1xettEnkFS1atQvQ7fizJwL0BQd56MgRyy/nQ7Ind/uNBqN3rJ7jGwssh5OPpk+bHuiD17qfPXlV&#10;L+Lko1DxlpgL8TPprN+rfwmvbYtlvpKCowOTiV1OtBL2hOgQtS9rzjOsbU7a8tkuV4llP0OV3aBe&#10;fWMMiXMc6p1g37F+O/vpJS4FNpZu/m6IvRSsrmR5vnr1XVdtbQTjpnG90eKl+QuXBHwQ0198vTh9&#10;o0NvdJuJpMeE8RMMHiKGCLEhM9ou/LjZecmr7+72LnFqvfjfymg7o/Vee/H3DWYSHFS0Ezas4OXs&#10;saw4t3Fm0TTGpjmjfQFnjK8iMN7Ed6EuMIBgkPUeP1zZYDaKii9053oyYviIDLeLOu2x3/BL4vW8&#10;in4hI/4Aw/Uzlt8zF2FHgO3fLvEdHot08eIly76DGOR2PKSW/0bqz5p955ChIyy+J745PDRg0FDF&#10;mRP+6S62hDVq1bewXUOGjgzLT27+QmtWr54pHtJjpmNREkdNP/NynThhosHX1vwodiFe3o9nHsYU&#10;zC12T9hzaZuMWPASNiJg+2sIpo0YxFqexz7CrgcP139wW8TCxt8DMq9Qcw55wfPSN+wi3MqeN9fc&#10;j2CTtmxZdPYj6G+RcUfqb5m2Nqzv3V+yW99Yk/GNiQ4NW1Hsc7A/wvac89QC2XO4vRfpsxat2ooM&#10;O7eFPcI2PtYJe5GHxUc5PID9WerAIWrW7LkBv/vh2k/fwSRE4jcUfu3Yubsr1gseBKvhXM96iR+r&#10;cG3x+r3GJIXKz+8ZOmB7RR+79ehtXdGpevHf7iwbm3SwzNiJ4Ougv5S7QDBvK1asFj+4aZadEVh5&#10;7EjhsYzi3lkXiK2M3BF7uM2iq453wv8UPvfZz4CZRCeTKrYuTprYP4MFjqbNERgNJw+VkZhX8ZLX&#10;MN7NWrS2dO9gm9sKbr5z1x6qe48+lm1NBbHrvyNnHqONzngSdhqBG8wnunx4MRx/YGvXvGUba54C&#10;W2kvJ9Q9v032EIwbWFps3vAvkAyJvVkVmW9DrVOh+hbpdytlf+4qP54VPd13sDYxvnq82csFww/w&#10;Pjo2N9s34tu4lY9PjEjtupjfmefha7cymcPgb3iT3z12R2BowT5ik/TkU/uTgYWsNrDmYauPblfv&#10;ndz6FK1nbr4cwXBEq/xg5SxZstzaozAP2f26BcvP80XiE8lV3ycx3kK9F8l3oWyMGBPWixvFJoQ/&#10;jcMeIfjHL774Iml4SDcEe3/k3/A85/lI6BBJ3jGjxxhrhaVfD7IX91o2+4/BQ0ZYmEP2JbXE3hQb&#10;L3RD6FVYO4jDBP7Ua5k6X5dOnY02V6kUmb9AXVYkV/Zr7GX1nm3q9Fkiz9irwLsmc8Kfyiqx6WMP&#10;2KVbr7BrfCQ0IS94H3jGuS+CtyItS+dnjmG/iQyC/S2yBs6S2HH06Ztq4Q7x3cA+gnVHvxfJFT50&#10;8xs4eFDoPWUkdTjzwkPEC0PnnlUTOhV8rOBbZZr8BpCDh4o77qRBsM9u+MO6tWpnaGzt/NNb7DxD&#10;7Wuxd8goD+m+TJli4jPz5cnjeX3U5Xi5Xg88ZOf9SSJr6tP3qj+FkxJ3+vCRZzIki4F2wfDQ7Lm9&#10;0NaeBzwqtmPh+Mf+TjTumzZpYsylbnjxzNTVW3yTZfV5yM5D3BP3DFkidCGGPVhC5HrE5mN+QtfA&#10;XBVOzsc5kDO9cz3rJ1iNjNB8lvgH5ByTkXcz8w46bzf7lUkO+5XM1FG9Zj2FDev1lDjHga3TcTXR&#10;dWq9HFf4iqszjqeTjsgWnTxUIYvaiw0bOszoS/EiRTLlL9BOL+K7xcN/SLz5dKPsMZmTtGyJuUjz&#10;j+Yp9A92Wtjv0XG4+d9DJ2LPl1XukYvgg9L5u+jYvkNU+oPPkrffeTfewxzz+rDNRF6HLF+PNXo5&#10;HdsDXoK39HfOKzpXJ83bt72Gr3Pmzwqfl0qMUeJw2fsFbmmB+CnLbPvRcZ89+2LMxzURFSCvwLex&#10;3WaPPdHxE1cxlthpuNEP7Ied1tyDEcmofw+3OhL1rEe37kbfKpYvnw5TkZG2EV+e88z1mt559z1r&#10;r9Sxc7d0OrCn9u23+u2kGfpusBZOPpowfqIrzznfT/bP6AFLlyhp9C+1f2qm+ldN9hAvvHB9zkf6&#10;t/Htt1csn9noMPFtHWqswcQ6eahh/foh3wlVXjS/A/8ZCV4mWN0zZ8w0+phX4pNk9CwJ9gCZ3fff&#10;f69Jfl1ft8k4IPMGv+ZG4+nTgvljvMs1v1sZsXyGvQwYt2PPPqs4g2LrEGl9D0tsSN5p2byFwUv1&#10;616VlURaJrHd+Y1mp3ThwkXFWl5f/OPYddXoEEoVN/3DDhwwMOKxinQcIsnPnPTc6WsYbuwA2OeB&#10;E+XccPT4cbVl64NB23z02HGFD5P77n9AFcwvmFbZ+9n/xo0dH/TdYO0cJT6B+/QbkJ3YyOor+O+l&#10;Eu+hkOAe8LsNfbq5+KvGttGO6Q1Gx3g/Z207/MwzhhyDMyhzVaj2IJfVcg/itdl5iPsi4s97y5at&#10;Ictwlg+2caP4NsiuCX0c69ykSVNcMRbYWjtpFunnWNpuIpt32rwFw63bfb3b32nWtKnBS927dfPc&#10;b/AK0DDZdfmx5nFs7/K5xBgaPmyYNUac63ZIzGnmAP2HH1CvtnPIGdDxIfMMtt5sjvD37+Rl7CRZ&#10;35Czou+xf48cFlwN8TP08+07dgb8Lu3bv1/sOHOl4yVkSnPmzA3k1++5XcHPL5KzS3ZPW7dsSUdD&#10;5vZypUun24PodcB+DWUr7aQ346x1fOxlmEfgL/6wPWdv43wn2GcwLOCj3eKkPCI4dv1eWtpa1UPk&#10;sOD0sVfFz52W7ZOH/TbxlejT5MmTTRqUKZMuvy7XfgWTRvwazsPZOYHLI76Hc4+wfv2GwB7Czjv2&#10;e+wV7TQNd0/svmC+14LJQ51lsjahUwfvxt4Ov1PYPYAvAe82e848K4YXeCbiMxAzV8eBBxsHhtte&#10;Jnx85Jmj1hnQzSdqn97p89vfxVareKny6v33z2dnFrL6PmjAAIOHqlWpas0Tbva7dj7i/G2nq5d7&#10;/NNwnnLq+bzwkeYhYjyR8F1ObJjhEkulqfhvxJ6GMyjYygcEz+CU5RA3rXbdRpafMvu8RLtZV5ct&#10;X27YdqNfXLF8Zbp+gh3o2r2X5bsfGW92T8+IvwnnPISPs6LFS6u+/QZY5zTwAMH8yTK3hOIdxgp/&#10;LOj3nP7O4Sd4R/thC8dHc+cusOzvposvvcwkYtT26NVPlRBfw9gVaR8Kuh9tW7cxaFK7Zk2rn8Qz&#10;JI4UGN9xEvvhesOIZISuPwg9iUHl5KOHtm2zsA/sS8FJz/lFt8+axPyv9xPMS8wpmv72K/hG4gQV&#10;k1gbrCU7ZR+C79RadRqq2bPT+7pmT7xv39OWTNFehr5HRwNOmDgcxEaOVnrt9XPWeghPwFOsgx06&#10;dbV43s13Sp68BaQ/ZS2/24mMfRWt/kernDmzZxs81LZVq4D/ZmyE75P5HvuwGuLbCdtC9q3g34jb&#10;wNrEuqbPWdipY/PduGkLsakpZvkleOONvwSaCx7qPsFtYCOFjSo4BH7fml/sV/Rf7HM6iR0m4zxW&#10;sNmsSbFKyGXB4OMrdu26DWrQIInd7JBNlihaVPbS38aqCVmy3DfeeMOQFWGT9v575lrP+HNeJz5t&#10;EYnpgg4J/AD8UqdeY8svZm6JaUBsrtSBQ6342leufBeSLtggYz/B7xusHbxVR/bL+A8DL0Ud7J+J&#10;PXj58l9DlhWrL3v3NPF7Y0ePjlV1Wa5c5pmmjRsbv7dlS5d66gt7V+aZ/U8fVCdPPac++ODDDMfq&#10;gUc//PCCYo1hT8+e+fSZF9SPPyY+fvWnn37qGnPwtMQX8JNS92zaZPBQzWrVFHZLfkpPgU13323Q&#10;qpZg+7I7rYL9xp4XWbOfTAowXzZt1MjgpeXLsrfsuk+vXgZNxowaZRLQfxKgwLlz59z3klk01nqg&#10;Yxm82b9vn8FD+JP95ptvMlhi9nlt9qxZBu3atm4dONtmF0oQKxl9mfMsu3vXruxCgkz1M5isbftD&#10;D2Wq3Kz28lQXHWTnjh2zWjcS2t4jhw8bv0N8UX6VhW34IyHoK2JD6/QHjK+yixcvRlKMn1coMDA1&#10;1eClYUOGXPe0sXze1qtn9P2utLTrvu+x6CCYvyIFCxr0PC6y/es5rV2zxuhzvTp11M8//3w9dzum&#10;fdu6ebNBU+I5/fjjjzGtN1GFX5J1i9h5zr31S+KP2k8ZpwA2yq2aNzfoumDevIwXmsRvduts+iGb&#10;PHFiErc46zTt3XfeMfweYOv99ltvZZ1OeGjpY7t3G7+XsuJ7Jrvj0D2QznOWxQsXGjRu0axZTH2p&#10;e25cFDJeuXLF1U/rk3v3RqF0vwhNAXxyVq9SxeClB+6/X2fJ0tdxY0xfoD27d8/SfUrWxp8QOznn&#10;/hM86eXLscNKxYMWZ8TG1Nkv/D188vHH8ag+W9YxQmyznDTv37dvlqXFTz/9pGrXqGH06e4NG7Js&#10;n7JCw7/++msFVtLJSwclvk5WTCsEy+DsS+MGDRTYBz/FlgIP79xp0L6ixKfEpiArpfPnzxv2oPix&#10;P/f661mpG1m6rR3atTN4aeb06VmqT+3btjX6MGvGjCzVh6ze2A8++MD1t/z6a69lia7t3LHD4KGs&#10;OKdmCWKHaeSqFSuMscgKe4uvv/rKdY936ODBMD32v44FBayzjthMOvepG9evj0V1USsTfyDONqf2&#10;i17896g1NBsV9ILY9DnHJJllL9erDOx6YLkJ48YZvNRD/CklW0ImX02wCk6+3/zAA8nW1GzZHnRT&#10;pUua/nD37tmTVPRYtGCBwUPXk44wqYidwcY88fjjxhiVEd767rvvMlhidF975+23swVmIbpUS0xp&#10;3bp0MXhp4oQJiWmMrVYwVC1dMFQLxVemn5KPAh9/9JEqkDevwUtnz55NaGO3ZDNMZ0KJHaXK169b&#10;Z/BR3dq1E4Ztzq4Y8ygNZ8KKwdaioYutRdqqVQlp04D+/Q2+Hj50aELa4lcaGQVeFX9jbrZfFy5c&#10;iKygTOY+fOiQwUPEn0Oe7aesQYHpU6caY9ipQ4e4Nv6o+K0vLz547fKiHdu3x7UNfmWZowB+o4ij&#10;aR/DiePHx90HDjb62FczP7Zr0ybb+SjI3Cgmx9tPi793+KhOrVoS7y+xZzbW2g8//DA5COO3ImIK&#10;INP27VAjJpv/gk8BnwI+BXwK+BTwKeBTwKeATwGfAj4FsgQF/m9KSsrN8kf6k/x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K6va/WAAAA&#10;MQMAABkAAABkcnMvX3JlbHMvZTJvRG9jLnhtbC5yZWxzvZLBasMwDIbvg72D0X1xkrZjlDq9jEGv&#10;o3sAYSuOWSwb2xvr289jlxVKdstREvr+7/Afjl9+Fp+UsgusoGtaEMQ6GMdWwdv55eEJRC7IBufA&#10;pOBCGY7D/d3hlWYs9SlPLmZRKZwVTKXEvZRZT+QxNyES18sYksdSx2RlRP2OlmTfto8y/WXAcMUU&#10;J6MgncwOxPkSa/L/7DCOTtNz0B+euNyIkM7X7ArEZKko8GQc/i53DfkR5G2H7ToO2yWHzToOmyWH&#10;fh2HfsmhW8ehayLbnz7Iq6IP31BLAwQUAAAACACHTuJA2WoduQ8BAABHAgAAEwAAAFtDb250ZW50&#10;X1R5cGVzXS54bWyVkkFOwzAQRfdI3MHyFiUOXSCEmnRByhIQKgewnEliEY8tjwnp7bHTVoIqRWLp&#10;mXl//re93kxmYCN40hZLfpsXnAEq22jsSv6+e8ruOaMgsZGDRSj5Hohvquur9W7vgFikkUreh+Ae&#10;hCDVg5GUWwcYO631RoZ49J1wUn3IDsSqKO6EshgAQxaSBq/WNbTycwhsO8XywYnDjrPHw1xaVXJt&#10;Ep/qYpEA0y4SU5Y6y4yHgc4g6dyglQzxPsSIzVmW7Jgjj+Q8Q712dBPDXtiQOr9z/Fxw5F7iA3jd&#10;AHuVPjxLE9OKxpNo7Bd6GPO/RZJLQ5ltW60grz3VEXuD8eTqkjqsbG3Vf8W3M3XSFvM3qL4BUEsB&#10;AhQAFAAAAAgAh07iQNlqHbkPAQAARwIAABMAAAAAAAAAAQAgAAAAOPUAAFtDb250ZW50X1R5cGVz&#10;XS54bWxQSwECFAAKAAAAAACHTuJAAAAAAAAAAAAAAAAABgAAAAAAAAAAABAAAADl8gAAX3JlbHMv&#10;UEsBAhQAFAAAAAgAh07iQIoUZjzRAAAAlAEAAAsAAAAAAAAAAQAgAAAACfMAAF9yZWxzLy5yZWxz&#10;UEsBAhQACgAAAAAAh07iQAAAAAAAAAAAAAAAAAQAAAAAAAAAAAAQAAAAAAAAAGRycy9QSwECFAAK&#10;AAAAAACHTuJAAAAAAAAAAAAAAAAACgAAAAAAAAAAABAAAAAD9AAAZHJzL19yZWxzL1BLAQIUABQA&#10;AAAIAIdO4kAyur2v1gAAADEDAAAZAAAAAAAAAAEAIAAAACv0AABkcnMvX3JlbHMvZTJvRG9jLnht&#10;bC5yZWxzUEsBAhQAFAAAAAgAh07iQB4+P83YAAAACAEAAA8AAAAAAAAAAQAgAAAAIgAAAGRycy9k&#10;b3ducmV2LnhtbFBLAQIUABQAAAAIAIdO4kDnCb7NZgMAADgSAAAOAAAAAAAAAAEAIAAAACcBAABk&#10;cnMvZTJvRG9jLnhtbFBLAQIUAAoAAAAAAIdO4kAAAAAAAAAAAAAAAAAKAAAAAAAAAAAAEAAAALkE&#10;AABkcnMvbWVkaWEvUEsBAhQAFAAAAAgAh07iQEbpOeWlXAAAoFwAABQAAAAAAAAAAQAgAAAAlSUA&#10;AGRycy9tZWRpYS9pbWFnZTEucG5nUEsBAhQAFAAAAAgAh07iQCdcK4eCIAAAAHoBABQAAAAAAAAA&#10;AQAgAAAA4QQAAGRycy9tZWRpYS9pbWFnZTIuZW1mUEsBAhQAFAAAAAgAh07iQJcgrWBpJwAA6H4B&#10;ABQAAAAAAAAAAQAgAAAAJpkAAGRycy9tZWRpYS9pbWFnZTMuZW1mUEsBAhQAFAAAAAgAh07iQJAp&#10;DMSIFgAA+K0BABQAAAAAAAAAAQAgAAAAbIIAAGRycy9tZWRpYS9pbWFnZTQuZW1mUEsBAhQAFAAA&#10;AAgAh07iQOA2vaDyMQAAqMQBABQAAAAAAAAAAQAgAAAAwcAAAGRycy9tZWRpYS9pbWFnZTUuZW1m&#10;UEsFBgAAAAAOAA4AWgMAAHj2AAAAAA==&#10;">
                <o:lock v:ext="edit" aspectratio="f"/>
                <v:shape id="_x0000_s1026" o:spid="_x0000_s1026" o:spt="75" type="#_x0000_t75" style="position:absolute;left:2002;top:103879;height:1723;width:1253;" filled="f" o:preferrelative="t" stroked="f" coordsize="21600,21600" o:gfxdata="UEsDBAoAAAAAAIdO4kAAAAAAAAAAAAAAAAAEAAAAZHJzL1BLAwQUAAAACACHTuJAaBIgLb8AAADd&#10;AAAADwAAAGRycy9kb3ducmV2LnhtbEWPQWsCMRSE7wX/Q3iCt5q4Ql1Wo0jB2h61hdbbY/N2s7h5&#10;2W5SXf99IxR6HGbmG2a1GVwrLtSHxrOG2VSBIC69abjW8PG+e8xBhIhssPVMGm4UYLMePaywMP7K&#10;B7ocYy0ShEOBGmyMXSFlKC05DFPfESev8r3DmGRfS9PjNcFdKzOlnqTDhtOCxY6eLZXn44/TsLWn&#10;6rv63L983Xa527/Nh8xHq/VkPFNLEJGG+B/+a78aDQu1yOD+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SIC2/&#10;AAAA3QAAAA8AAAAAAAAAAQAgAAAAIgAAAGRycy9kb3ducmV2LnhtbFBLAQIUABQAAAAIAIdO4kAz&#10;LwWeOwAAADkAAAAQAAAAAAAAAAEAIAAAAA4BAABkcnMvc2hhcGV4bWwueG1sUEsFBgAAAAAGAAYA&#10;WwEAALgDAAAAAA==&#10;">
                  <v:fill on="f" focussize="0,0"/>
                  <v:stroke on="f"/>
                  <v:imagedata r:id="rId31" o:title=""/>
                  <o:lock v:ext="edit" aspectratio="t"/>
                </v:shape>
                <v:shape id="_x0000_s1026" o:spid="_x0000_s1026" o:spt="75" type="#_x0000_t75" style="position:absolute;left:3253;top:103900;height:1692;width:1163;" filled="f" o:preferrelative="t" stroked="f" coordsize="21600,21600" o:gfxdata="UEsDBAoAAAAAAIdO4kAAAAAAAAAAAAAAAAAEAAAAZHJzL1BLAwQUAAAACACHTuJA3/qItMIAAADd&#10;AAAADwAAAGRycy9kb3ducmV2LnhtbEWPT2vCQBTE74V+h+UJvZS6G5VGoqsHQVuQHtQ24u2RfSah&#10;2bchu/Xfp+8WhB6HmfkNM51fbCNO1PnasYakr0AQF87UXGr43C1fxiB8QDbYOCYNV/Iwnz0+TDEz&#10;7swbOm1DKSKEfYYaqhDaTEpfVGTR911LHL2j6yyGKLtSmg7PEW4bOVDqVVqsOS5U2NKiouJ7+2M1&#10;3HI7DPvE7sZfH8fDc75a55u3VOunXqImIAJdwn/43n43GlKVjuDvTXwC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10;iLTCAAAA3QAAAA8AAAAAAAAAAQAgAAAAIgAAAGRycy9kb3ducmV2LnhtbFBLAQIUABQAAAAIAIdO&#10;4kAzLwWeOwAAADkAAAAQAAAAAAAAAAEAIAAAABEBAABkcnMvc2hhcGV4bWwueG1sUEsFBgAAAAAG&#10;AAYAWwEAALsDAAAAAA==&#10;">
                  <v:fill on="f" focussize="0,0"/>
                  <v:stroke on="f"/>
                  <v:imagedata r:id="rId32" o:title=""/>
                  <o:lock v:ext="edit" aspectratio="t"/>
                </v:shape>
                <v:shape id="_x0000_s1026" o:spid="_x0000_s1026" o:spt="75" type="#_x0000_t75" style="position:absolute;left:4453;top:103885;height:1693;width:1082;" filled="f" o:preferrelative="t" stroked="f" coordsize="21600,21600" o:gfxdata="UEsDBAoAAAAAAIdO4kAAAAAAAAAAAAAAAAAEAAAAZHJzL1BLAwQUAAAACACHTuJAKIyuQL8AAADd&#10;AAAADwAAAGRycy9kb3ducmV2LnhtbEWPQWvCQBSE7wX/w/IEb3U3tURJXQUtxd5EWxRvj+xrEs2+&#10;TbNrYv+9Wyj0OMzMN8x8ebO16Kj1lWMNyViBIM6dqbjQ8Pnx9jgD4QOywdoxafghD8vF4GGOmXE9&#10;76jbh0JECPsMNZQhNJmUPi/Joh+7hjh6X661GKJsC2la7CPc1vJJqVRarDgulNjQuqT8sr9aDWi/&#10;t2nvN92hStxzMzm+7k6rs9ajYaJeQAS6hf/wX/vdaJiqaQq/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MrkC/&#10;AAAA3QAAAA8AAAAAAAAAAQAgAAAAIgAAAGRycy9kb3ducmV2LnhtbFBLAQIUABQAAAAIAIdO4kAz&#10;LwWeOwAAADkAAAAQAAAAAAAAAAEAIAAAAA4BAABkcnMvc2hhcGV4bWwueG1sUEsFBgAAAAAGAAYA&#10;WwEAALgDAAAAAA==&#10;">
                  <v:fill on="f" focussize="0,0"/>
                  <v:stroke on="f"/>
                  <v:imagedata r:id="rId33" o:title=""/>
                  <o:lock v:ext="edit" aspectratio="t"/>
                </v:shape>
                <v:shape id="_x0000_s1026" o:spid="_x0000_s1026" o:spt="75" type="#_x0000_t75" style="position:absolute;left:5595;top:103899;height:1693;width:1209;" filled="f" o:preferrelative="t" stroked="f" coordsize="21600,21600" o:gfxdata="UEsDBAoAAAAAAIdO4kAAAAAAAAAAAAAAAAAEAAAAZHJzL1BLAwQUAAAACACHTuJA20vqJb8AAADd&#10;AAAADwAAAGRycy9kb3ducmV2LnhtbEWPQWsCMRSE74X+h/AKXoomClZZjR4WSgVRqBV6fWyeu4ub&#10;lyWJuvrrjSB4HGbmG2a+7GwjzuRD7VjDcKBAEBfO1Fxq2P9996cgQkQ22DgmDVcKsFy8v80xM+7C&#10;v3TexVIkCIcMNVQxtpmUoajIYhi4ljh5B+ctxiR9KY3HS4LbRo6U+pIWa04LFbaUV1QcdyerwbQn&#10;T3m9Gv932/Xn7WdfbPLbVOvex1DNQETq4iv8bK+MhomajOHx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6iW/&#10;AAAA3QAAAA8AAAAAAAAAAQAgAAAAIgAAAGRycy9kb3ducmV2LnhtbFBLAQIUABQAAAAIAIdO4kAz&#10;LwWeOwAAADkAAAAQAAAAAAAAAAEAIAAAAA4BAABkcnMvc2hhcGV4bWwueG1sUEsFBgAAAAAGAAYA&#10;WwEAALgDAAAAAA==&#10;">
                  <v:fill on="f" focussize="0,0"/>
                  <v:stroke on="f"/>
                  <v:imagedata r:id="rId34" o:title=""/>
                  <o:lock v:ext="edit" aspectratio="t"/>
                </v:shape>
                <v:shape id="_x0000_s1026" o:spid="_x0000_s1026" o:spt="75" type="#_x0000_t75" style="position:absolute;left:6825;top:103916;height:1692;width:1244;" filled="f" o:preferrelative="t" stroked="f" coordsize="21600,21600" o:gfxdata="UEsDBAoAAAAAAIdO4kAAAAAAAAAAAAAAAAAEAAAAZHJzL1BLAwQUAAAACACHTuJAhqIoHL8AAADd&#10;AAAADwAAAGRycy9kb3ducmV2LnhtbEWPwWrDMBBE74H+g9hCb7HkFprgRPHBkLT0EuKk9LpYG9vY&#10;WhlLjZ2/rwqFHoeZecNs89n24kajbx1rSBMFgrhypuVaw+W8X65B+IBssHdMGu7kId89LLaYGTfx&#10;iW5lqEWEsM9QQxPCkEnpq4Ys+sQNxNG7utFiiHKspRlxinDby2elXqXFluNCgwMVDVVd+W01HIq3&#10;j89T17VTWRyPpp/v8otKrZ8eU7UBEWgO/+G/9rvRsFKrF/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KBy/&#10;AAAA3QAAAA8AAAAAAAAAAQAgAAAAIgAAAGRycy9kb3ducmV2LnhtbFBLAQIUABQAAAAIAIdO4kAz&#10;LwWeOwAAADkAAAAQAAAAAAAAAAEAIAAAAA4BAABkcnMvc2hhcGV4bWwueG1sUEsFBgAAAAAGAAYA&#10;WwEAALgDAAAAAA==&#10;">
                  <v:fill on="f" focussize="0,0"/>
                  <v:stroke on="f"/>
                  <v:imagedata r:id="rId35" o:title=""/>
                  <o:lock v:ext="edit" aspectratio="t"/>
                </v:shape>
                <w10:wrap type="topAndBottom"/>
              </v:group>
            </w:pict>
          </mc:Fallback>
        </mc:AlternateContent>
      </w:r>
    </w:p>
    <w:p w14:paraId="3C11983A">
      <w:pPr>
        <w:pStyle w:val="5"/>
        <w:spacing w:line="276" w:lineRule="auto"/>
      </w:pPr>
      <w:r>
        <w:t>(1)</w:t>
      </w:r>
      <w:r>
        <w:tab/>
      </w:r>
      <w:r>
        <w:t>请安装在远离高温</w:t>
      </w:r>
      <w:r>
        <w:rPr>
          <w:rFonts w:hint="eastAsia"/>
        </w:rPr>
        <w:t>、</w:t>
      </w:r>
      <w:r>
        <w:t>腐蚀</w:t>
      </w:r>
      <w:r>
        <w:rPr>
          <w:rFonts w:hint="eastAsia"/>
        </w:rPr>
        <w:t>、</w:t>
      </w:r>
      <w:r>
        <w:t>火源</w:t>
      </w:r>
      <w:r>
        <w:rPr>
          <w:rFonts w:hint="eastAsia"/>
        </w:rPr>
        <w:t>、</w:t>
      </w:r>
      <w:r>
        <w:t>斜坡</w:t>
      </w:r>
      <w:r>
        <w:rPr>
          <w:rFonts w:hint="eastAsia"/>
        </w:rPr>
        <w:t>、雨淋；</w:t>
      </w:r>
    </w:p>
    <w:p w14:paraId="0A09BB92">
      <w:pPr>
        <w:spacing w:line="276" w:lineRule="auto"/>
        <w:ind w:firstLine="420"/>
      </w:pPr>
      <w:r>
        <w:t>(2)</w:t>
      </w:r>
      <w:r>
        <w:tab/>
      </w:r>
      <w:r>
        <w:t>请安装在远离金属粉末、尘埃、油、水的地方</w:t>
      </w:r>
      <w:r>
        <w:rPr>
          <w:rFonts w:hint="eastAsia"/>
        </w:rPr>
        <w:t>；</w:t>
      </w:r>
    </w:p>
    <w:p w14:paraId="326D82FE">
      <w:pPr>
        <w:spacing w:line="276" w:lineRule="auto"/>
        <w:ind w:firstLine="420"/>
      </w:pPr>
      <w:r>
        <w:t>(3)</w:t>
      </w:r>
      <w:r>
        <w:tab/>
      </w:r>
      <w:r>
        <w:t>请安装在远离电磁辐射源的地方</w:t>
      </w:r>
      <w:r>
        <w:rPr>
          <w:rFonts w:hint="eastAsia"/>
        </w:rPr>
        <w:t>；</w:t>
      </w:r>
    </w:p>
    <w:p w14:paraId="2E471188">
      <w:pPr>
        <w:spacing w:line="276" w:lineRule="auto"/>
        <w:ind w:firstLine="420"/>
      </w:pPr>
      <w:r>
        <w:t>(</w:t>
      </w:r>
      <w:r>
        <w:rPr>
          <w:rFonts w:hint="eastAsia"/>
        </w:rPr>
        <w:t>4</w:t>
      </w:r>
      <w:r>
        <w:t>)</w:t>
      </w:r>
      <w:r>
        <w:tab/>
      </w:r>
      <w:r>
        <w:t>请安装在没有振动的场所</w:t>
      </w:r>
      <w:r>
        <w:rPr>
          <w:rFonts w:hint="eastAsia"/>
        </w:rPr>
        <w:t>；</w:t>
      </w:r>
    </w:p>
    <w:p w14:paraId="77785E47">
      <w:pPr>
        <w:spacing w:line="276" w:lineRule="auto"/>
        <w:ind w:firstLine="420"/>
      </w:pPr>
      <w:r>
        <w:t>(</w:t>
      </w:r>
      <w:r>
        <w:rPr>
          <w:rFonts w:hint="eastAsia"/>
        </w:rPr>
        <w:t>5</w:t>
      </w:r>
      <w:r>
        <w:t>)</w:t>
      </w:r>
      <w:r>
        <w:tab/>
      </w:r>
      <w:r>
        <w:t>使用场所：室内</w:t>
      </w:r>
      <w:r>
        <w:rPr>
          <w:rFonts w:hint="eastAsia"/>
        </w:rPr>
        <w:t>。</w:t>
      </w:r>
    </w:p>
    <w:p w14:paraId="5FC5BBC2">
      <w:pPr>
        <w:pStyle w:val="3"/>
        <w:spacing w:before="156" w:beforeLines="50" w:after="156" w:afterLines="50"/>
        <w:rPr>
          <w:rFonts w:hint="eastAsia" w:ascii="宋体" w:hAnsi="宋体" w:cs="宋体"/>
          <w:sz w:val="28"/>
          <w:szCs w:val="28"/>
        </w:rPr>
      </w:pPr>
      <w:bookmarkStart w:id="123" w:name="_Toc18403"/>
      <w:bookmarkStart w:id="124" w:name="_Toc6973"/>
      <w:bookmarkStart w:id="125" w:name="_Toc23397"/>
      <w:bookmarkStart w:id="126" w:name="_Toc8719"/>
      <w:bookmarkStart w:id="127" w:name="_Toc32633"/>
      <w:bookmarkStart w:id="128" w:name="_Toc135935205"/>
      <w:bookmarkStart w:id="129" w:name="_Toc551"/>
      <w:bookmarkStart w:id="130" w:name="_Toc21707"/>
      <w:bookmarkStart w:id="131" w:name="_Toc25134"/>
      <w:bookmarkStart w:id="132" w:name="_Toc4978"/>
      <w:r>
        <w:rPr>
          <w:rFonts w:ascii="Times New Roman" w:hAnsi="Times New Roman" w:cs="Times New Roman"/>
          <w:szCs w:val="24"/>
        </w:rPr>
        <w:t>5.3</w:t>
      </w:r>
      <w:r>
        <w:rPr>
          <w:rFonts w:hint="eastAsia" w:ascii="宋体" w:hAnsi="宋体" w:cs="宋体"/>
          <w:szCs w:val="24"/>
        </w:rPr>
        <w:t>搬运注意事项</w:t>
      </w:r>
      <w:bookmarkEnd w:id="123"/>
      <w:bookmarkEnd w:id="124"/>
      <w:bookmarkEnd w:id="125"/>
      <w:bookmarkEnd w:id="126"/>
      <w:bookmarkEnd w:id="127"/>
      <w:bookmarkEnd w:id="128"/>
      <w:bookmarkEnd w:id="129"/>
      <w:bookmarkEnd w:id="130"/>
      <w:bookmarkEnd w:id="131"/>
      <w:bookmarkEnd w:id="132"/>
    </w:p>
    <w:p w14:paraId="3FC0E5F5">
      <w:pPr>
        <w:spacing w:line="276" w:lineRule="auto"/>
        <w:ind w:firstLine="420"/>
      </w:pPr>
      <w:r>
        <w:t>(</w:t>
      </w:r>
      <w:r>
        <w:rPr>
          <w:rFonts w:hint="eastAsia"/>
        </w:rPr>
        <w:t>1</w:t>
      </w:r>
      <w:r>
        <w:t>)</w:t>
      </w:r>
      <w:r>
        <w:tab/>
      </w:r>
      <w:r>
        <w:t>设备在搬运过程中要轻搬轻放，严禁重放摔倒</w:t>
      </w:r>
      <w:r>
        <w:rPr>
          <w:rFonts w:hint="eastAsia"/>
        </w:rPr>
        <w:t>；</w:t>
      </w:r>
    </w:p>
    <w:p w14:paraId="6642B1BB">
      <w:pPr>
        <w:spacing w:line="276" w:lineRule="auto"/>
        <w:ind w:firstLine="420"/>
      </w:pPr>
      <w:r>
        <w:t>(</w:t>
      </w:r>
      <w:r>
        <w:rPr>
          <w:rFonts w:hint="eastAsia"/>
        </w:rPr>
        <w:t>2</w:t>
      </w:r>
      <w:r>
        <w:t>)</w:t>
      </w:r>
      <w:r>
        <w:tab/>
      </w:r>
      <w:r>
        <w:t>设备在搬运过程中严禁与其他硬物磕碰，以免损坏设备</w:t>
      </w:r>
      <w:r>
        <w:rPr>
          <w:rFonts w:hint="eastAsia"/>
        </w:rPr>
        <w:t>；</w:t>
      </w:r>
    </w:p>
    <w:p w14:paraId="27A948F3">
      <w:pPr>
        <w:spacing w:line="276" w:lineRule="auto"/>
        <w:ind w:firstLine="420"/>
      </w:pPr>
      <w:r>
        <w:t>(</w:t>
      </w:r>
      <w:r>
        <w:rPr>
          <w:rFonts w:hint="eastAsia"/>
        </w:rPr>
        <w:t>3</w:t>
      </w:r>
      <w:r>
        <w:t>)</w:t>
      </w:r>
      <w:r>
        <w:tab/>
      </w:r>
      <w:r>
        <w:t>设备在搬运过程中禁止硬物顶在前门面板上，防止液晶屏损坏。</w:t>
      </w:r>
    </w:p>
    <w:p w14:paraId="246048FA">
      <w:pPr>
        <w:pStyle w:val="3"/>
        <w:spacing w:before="156" w:beforeLines="50" w:after="156" w:afterLines="50"/>
        <w:rPr>
          <w:rFonts w:hint="eastAsia" w:ascii="宋体" w:hAnsi="宋体" w:cs="宋体"/>
          <w:sz w:val="28"/>
          <w:szCs w:val="28"/>
        </w:rPr>
      </w:pPr>
      <w:bookmarkStart w:id="133" w:name="_Toc19289"/>
      <w:bookmarkStart w:id="134" w:name="_Toc15191"/>
      <w:bookmarkStart w:id="135" w:name="_Toc23867"/>
      <w:bookmarkStart w:id="136" w:name="_Toc11174"/>
      <w:bookmarkStart w:id="137" w:name="_Toc6032"/>
      <w:bookmarkStart w:id="138" w:name="_Toc17319"/>
      <w:bookmarkStart w:id="139" w:name="_Toc31428"/>
      <w:bookmarkStart w:id="140" w:name="_Toc15985"/>
      <w:bookmarkStart w:id="141" w:name="_Toc135935206"/>
      <w:bookmarkStart w:id="142" w:name="_Toc8028"/>
      <w:r>
        <w:rPr>
          <w:rFonts w:ascii="Times New Roman" w:hAnsi="Times New Roman" w:cs="Times New Roman"/>
          <w:szCs w:val="24"/>
        </w:rPr>
        <w:t>5.4</w:t>
      </w:r>
      <w:r>
        <w:rPr>
          <w:rFonts w:hint="eastAsia" w:ascii="宋体" w:hAnsi="宋体" w:cs="宋体"/>
          <w:szCs w:val="24"/>
        </w:rPr>
        <w:t>安装空间要求</w:t>
      </w:r>
      <w:bookmarkEnd w:id="133"/>
      <w:bookmarkEnd w:id="134"/>
      <w:bookmarkEnd w:id="135"/>
      <w:bookmarkEnd w:id="136"/>
      <w:bookmarkEnd w:id="137"/>
      <w:bookmarkEnd w:id="138"/>
      <w:bookmarkEnd w:id="139"/>
      <w:bookmarkEnd w:id="140"/>
      <w:bookmarkEnd w:id="141"/>
      <w:bookmarkEnd w:id="142"/>
    </w:p>
    <w:p w14:paraId="1CDC693A">
      <w:pPr>
        <w:spacing w:line="276" w:lineRule="auto"/>
        <w:ind w:firstLine="420"/>
      </w:pPr>
      <w:r>
        <w:t xml:space="preserve">(1) </w:t>
      </w:r>
      <w:r>
        <w:tab/>
      </w:r>
      <w:r>
        <w:t>设备上部与墙或任何物件距离最少应有60cm的空间</w:t>
      </w:r>
      <w:r>
        <w:rPr>
          <w:rFonts w:hint="eastAsia"/>
        </w:rPr>
        <w:t>；</w:t>
      </w:r>
    </w:p>
    <w:p w14:paraId="4EBD97B5">
      <w:pPr>
        <w:spacing w:line="276" w:lineRule="auto"/>
        <w:ind w:firstLine="420"/>
      </w:pPr>
      <w:r>
        <w:t xml:space="preserve">(2) </w:t>
      </w:r>
      <w:r>
        <w:tab/>
      </w:r>
      <w:r>
        <w:t>机器正面最少要求60cm的空间，设备的前面必需有充足的检修空间</w:t>
      </w:r>
      <w:r>
        <w:rPr>
          <w:rFonts w:hint="eastAsia"/>
        </w:rPr>
        <w:t>；</w:t>
      </w:r>
    </w:p>
    <w:p w14:paraId="5A71D916">
      <w:pPr>
        <w:spacing w:line="276" w:lineRule="auto"/>
        <w:ind w:firstLine="420"/>
      </w:pPr>
      <w:r>
        <w:t xml:space="preserve">(3) </w:t>
      </w:r>
      <w:r>
        <w:tab/>
      </w:r>
      <w:r>
        <w:t>设备的顶部不可放置任何物件。</w:t>
      </w:r>
    </w:p>
    <w:p w14:paraId="5CA21521">
      <w:pPr>
        <w:pStyle w:val="3"/>
        <w:spacing w:before="156" w:beforeLines="50" w:after="156" w:afterLines="50"/>
        <w:rPr>
          <w:rFonts w:hint="eastAsia"/>
          <w:szCs w:val="24"/>
        </w:rPr>
      </w:pPr>
      <w:bookmarkStart w:id="143" w:name="_Toc9721"/>
      <w:r>
        <w:rPr>
          <w:rFonts w:ascii="Times New Roman" w:hAnsi="Times New Roman" w:cs="Times New Roman"/>
          <w:szCs w:val="24"/>
        </w:rPr>
        <w:t>5.</w:t>
      </w:r>
      <w:r>
        <w:rPr>
          <w:rFonts w:hint="eastAsia" w:ascii="Times New Roman" w:hAnsi="Times New Roman" w:cs="Times New Roman"/>
          <w:szCs w:val="24"/>
        </w:rPr>
        <w:t>5电池安装要求</w:t>
      </w:r>
      <w:bookmarkEnd w:id="143"/>
    </w:p>
    <w:p w14:paraId="511181A8">
      <w:pPr>
        <w:spacing w:line="276" w:lineRule="auto"/>
        <w:ind w:firstLine="420"/>
      </w:pPr>
      <w:bookmarkStart w:id="144" w:name="_Toc130177841"/>
      <w:bookmarkStart w:id="145" w:name="_Toc24326"/>
      <w:bookmarkStart w:id="146" w:name="_Toc130119160"/>
      <w:bookmarkStart w:id="147" w:name="_Toc135935208"/>
      <w:bookmarkStart w:id="148" w:name="_Toc79583004"/>
      <w:bookmarkStart w:id="149" w:name="_Toc16713"/>
      <w:bookmarkStart w:id="150" w:name="_Toc351380053"/>
      <w:bookmarkStart w:id="151" w:name="_Toc33505153"/>
      <w:r>
        <w:rPr>
          <w:rFonts w:hint="eastAsia"/>
        </w:rPr>
        <w:t xml:space="preserve">(1) </w:t>
      </w:r>
      <w:r>
        <w:rPr>
          <w:rFonts w:hint="eastAsia"/>
        </w:rPr>
        <w:tab/>
      </w:r>
      <w:r>
        <w:rPr>
          <w:rFonts w:hint="eastAsia"/>
        </w:rPr>
        <w:t>电池放入机箱前，先预安装电池线，电池正极接线柱接红线，负极接线柱接黑线</w:t>
      </w:r>
      <w:r>
        <w:rPr>
          <w:rFonts w:hint="eastAsia"/>
          <w:lang w:eastAsia="zh-CN"/>
        </w:rPr>
        <w:t>(</w:t>
      </w:r>
      <w:r>
        <w:rPr>
          <w:rFonts w:hint="eastAsia"/>
        </w:rPr>
        <w:t>电池预装时，应避免电池正、负极短路，造成电池或人员的损伤</w:t>
      </w:r>
      <w:r>
        <w:rPr>
          <w:rFonts w:hint="eastAsia"/>
          <w:lang w:eastAsia="zh-CN"/>
        </w:rPr>
        <w:t>)</w:t>
      </w:r>
      <w:r>
        <w:rPr>
          <w:rFonts w:hint="eastAsia"/>
        </w:rPr>
        <w:t>；</w:t>
      </w:r>
    </w:p>
    <w:p w14:paraId="27A7EEBD">
      <w:pPr>
        <w:spacing w:line="276" w:lineRule="auto"/>
        <w:ind w:firstLine="420"/>
        <w:rPr>
          <w:rFonts w:hint="eastAsia" w:eastAsia="宋体"/>
          <w:lang w:val="en-US" w:eastAsia="zh-CN"/>
        </w:rPr>
      </w:pPr>
      <w:r>
        <w:rPr>
          <w:rFonts w:hint="eastAsia"/>
        </w:rPr>
        <w:t xml:space="preserve">(2) </w:t>
      </w:r>
      <w:r>
        <w:rPr>
          <w:rFonts w:hint="eastAsia"/>
        </w:rPr>
        <w:tab/>
      </w:r>
      <w:r>
        <w:rPr>
          <w:rFonts w:hint="eastAsia"/>
        </w:rPr>
        <w:t>电池线接线端子如图5-1示</w:t>
      </w:r>
      <w:r>
        <w:rPr>
          <w:rFonts w:hint="eastAsia"/>
          <w:lang w:eastAsia="zh-CN"/>
        </w:rPr>
        <w:t>(</w:t>
      </w:r>
      <w:r>
        <w:rPr>
          <w:rFonts w:hint="eastAsia"/>
          <w:lang w:val="en-US" w:eastAsia="zh-CN"/>
        </w:rPr>
        <w:t>仅以JF-D-AC(DC36V/1.0kVA)-DA120(65)为例</w:t>
      </w:r>
      <w:r>
        <w:rPr>
          <w:rFonts w:hint="eastAsia"/>
          <w:lang w:eastAsia="zh-CN"/>
        </w:rPr>
        <w:t>)</w:t>
      </w:r>
      <w:r>
        <w:rPr>
          <w:rFonts w:hint="eastAsia"/>
        </w:rPr>
        <w:t>，统一甩向右侧，拧紧固定螺钉后，盖上保护端帽</w:t>
      </w:r>
      <w:r>
        <w:rPr>
          <w:rFonts w:hint="eastAsia"/>
          <w:lang w:eastAsia="zh-CN"/>
        </w:rPr>
        <w:t>，</w:t>
      </w:r>
      <w:r>
        <w:rPr>
          <w:rFonts w:hint="eastAsia"/>
          <w:lang w:val="en-US" w:eastAsia="zh-CN"/>
        </w:rPr>
        <w:t>并安装电池固定支架即可；</w:t>
      </w:r>
    </w:p>
    <w:p w14:paraId="5EDDF52B">
      <w:pPr>
        <w:spacing w:line="276" w:lineRule="auto"/>
        <w:ind w:firstLine="420"/>
        <w:rPr>
          <w:rFonts w:hint="eastAsia"/>
        </w:rPr>
      </w:pPr>
      <w:r>
        <w:rPr>
          <w:rFonts w:hint="eastAsia"/>
        </w:rPr>
        <w:t xml:space="preserve">(3) </w:t>
      </w:r>
      <w:r>
        <w:rPr>
          <w:rFonts w:hint="eastAsia"/>
        </w:rPr>
        <w:tab/>
      </w:r>
      <w:r>
        <w:rPr>
          <w:rFonts w:hint="eastAsia"/>
        </w:rPr>
        <w:t>电池安装时，注意电池端子一端靠近箱门一侧，安装电池固定板，固定电池</w:t>
      </w:r>
      <w:r>
        <w:rPr>
          <w:rFonts w:hint="eastAsia"/>
          <w:lang w:eastAsia="zh-CN"/>
        </w:rPr>
        <w:t>，</w:t>
      </w:r>
      <w:r>
        <w:rPr>
          <w:rFonts w:hint="eastAsia"/>
        </w:rPr>
        <w:t>电池线</w:t>
      </w:r>
      <w:r>
        <w:rPr>
          <w:rFonts w:hint="eastAsia"/>
          <w:lang w:val="en-US" w:eastAsia="zh-CN"/>
        </w:rPr>
        <w:t>另一端参考电池接线示意图5-2，</w:t>
      </w:r>
      <w:r>
        <w:rPr>
          <w:rFonts w:hint="eastAsia"/>
        </w:rPr>
        <w:t>连接电源</w:t>
      </w:r>
      <w:r>
        <w:rPr>
          <w:rFonts w:hint="eastAsia"/>
          <w:lang w:val="en-US" w:eastAsia="zh-CN"/>
        </w:rPr>
        <w:t>备电端子和温度检测端子</w:t>
      </w:r>
      <w:r>
        <w:rPr>
          <w:rFonts w:hint="eastAsia"/>
        </w:rPr>
        <w:t>。</w:t>
      </w:r>
    </w:p>
    <w:p w14:paraId="707E80EE">
      <w:pPr>
        <w:spacing w:line="276" w:lineRule="auto"/>
        <w:ind w:firstLine="420"/>
        <w:rPr>
          <w:rFonts w:hint="eastAsia"/>
          <w:lang w:val="en-US" w:eastAsia="zh-CN"/>
        </w:rPr>
      </w:pPr>
      <w:r>
        <w:rPr>
          <w:rFonts w:hint="eastAsia"/>
        </w:rPr>
        <w:t>(</w:t>
      </w:r>
      <w:r>
        <w:rPr>
          <w:rFonts w:hint="eastAsia"/>
          <w:lang w:val="en-US" w:eastAsia="zh-CN"/>
        </w:rPr>
        <w:t>4</w:t>
      </w:r>
      <w:r>
        <w:rPr>
          <w:rFonts w:hint="eastAsia"/>
        </w:rPr>
        <w:t xml:space="preserve">) </w:t>
      </w:r>
      <w:r>
        <w:rPr>
          <w:rFonts w:hint="eastAsia"/>
        </w:rPr>
        <w:tab/>
      </w:r>
      <w:r>
        <w:rPr>
          <w:rFonts w:hint="eastAsia"/>
          <w:lang w:val="en-US" w:eastAsia="zh-CN"/>
        </w:rPr>
        <w:t>0.6kVA和1.0kVA应急照明集中电源两节电池串联线接线时，黑色保护端帽一端连接电池2负极(上面电池)，红色保护端帽一端连接电池1正极(下面电池)</w:t>
      </w:r>
    </w:p>
    <w:p w14:paraId="4025141C">
      <w:pPr>
        <w:spacing w:line="276" w:lineRule="auto"/>
        <w:ind w:firstLine="420"/>
        <w:jc w:val="center"/>
        <w:rPr>
          <w:rFonts w:hint="eastAsia" w:eastAsia="宋体"/>
          <w:lang w:eastAsia="zh-CN"/>
        </w:rPr>
      </w:pPr>
      <w:r>
        <mc:AlternateContent>
          <mc:Choice Requires="wps">
            <w:drawing>
              <wp:anchor distT="0" distB="0" distL="114300" distR="114300" simplePos="0" relativeHeight="251670528" behindDoc="0" locked="0" layoutInCell="1" allowOverlap="1">
                <wp:simplePos x="0" y="0"/>
                <wp:positionH relativeFrom="column">
                  <wp:posOffset>4742180</wp:posOffset>
                </wp:positionH>
                <wp:positionV relativeFrom="paragraph">
                  <wp:posOffset>457200</wp:posOffset>
                </wp:positionV>
                <wp:extent cx="882650" cy="949960"/>
                <wp:effectExtent l="1343660" t="6350" r="8890" b="8890"/>
                <wp:wrapNone/>
                <wp:docPr id="5" name="对话气泡: 矩形 2"/>
                <wp:cNvGraphicFramePr/>
                <a:graphic xmlns:a="http://schemas.openxmlformats.org/drawingml/2006/main">
                  <a:graphicData uri="http://schemas.microsoft.com/office/word/2010/wordprocessingShape">
                    <wps:wsp>
                      <wps:cNvSpPr/>
                      <wps:spPr>
                        <a:xfrm>
                          <a:off x="0" y="0"/>
                          <a:ext cx="882650" cy="949960"/>
                        </a:xfrm>
                        <a:prstGeom prst="wedgeRectCallout">
                          <a:avLst>
                            <a:gd name="adj1" fmla="val -196474"/>
                            <a:gd name="adj2" fmla="val -3402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28396">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电池线端子保护帽统一甩向右侧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73.4pt;margin-top:36pt;height:74.8pt;width:69.5pt;z-index:251670528;v-text-anchor:middle;mso-width-relative:page;mso-height-relative:page;" filled="f" stroked="t" coordsize="21600,21600" o:gfxdata="UEsDBAoAAAAAAIdO4kAAAAAAAAAAAAAAAAAEAAAAZHJzL1BLAwQUAAAACACHTuJAoVkvRdgAAAAK&#10;AQAADwAAAGRycy9kb3ducmV2LnhtbE2PzU7DMBCE70i8g7VI3KgTC0IU4lSiEickoGkv3JzYxFHt&#10;dWS7P7w9ywluuzuj2W/a9cU7djIxzQEllKsCmMEx6BknCfvdy10NLGWFWrmARsK3SbDurq9a1ehw&#10;xq059XliFIKpURJszkvDeRqt8SqtwmKQtK8Qvcq0xonrqM4U7h0XRVFxr2akD1YtZmPNeOiPXoJ7&#10;Pfj9dnl+F+KzHvvNR7TDW5Ty9qYsnoBlc8l/ZvjFJ3ToiGkIR9SJOQmP9xWhZxoEdSJDXT/QYZAg&#10;RFkB71r+v0L3A1BLAwQUAAAACACHTuJA6PXh9bICAABDBQAADgAAAGRycy9lMm9Eb2MueG1srVTN&#10;bhMxEL4j8Q6W7+0myzZtom6qKFERUkUrCuLseO1dI/9hO9mU5+CKENw4FYkTBx6nhcdg7N22aeHA&#10;gRycmZ3xNzPfzPjwaKMkWjPnhdElHu4OMGKamkrousSvXh7vHGDkA9EVkUazEl8wj4+mjx8dtnbC&#10;ctMYWTGHAET7SWtL3IRgJ1nmacMU8bvGMg1GbpwiAVRXZ5UjLaArmeWDwShrjausM5R5D18XnRH3&#10;iO5fAA3ngrKFoSvFdOhQHZMkQEm+EdbjacqWc0bDKeeeBSRLDJWGdEIQkJfxzKaHZFI7YhtB+xTI&#10;v6TwoCZFhIagt1ALEghaOfEHlBLUGW942KVGZV0hiRGoYjh4wM15QyxLtQDV3t6S7v8fLH2+PnNI&#10;VCXew0gTBQ2/uvz+6/LD9df3198+TdDPj1+ufnxGeWSqtX4CF87tmes1D2Ise8Odiv9QENokdi9u&#10;2WWbgCh8PDjIR3vAOwXTuBiPR4n97O6ydT48ZUahKJS4ZVXNXkAH50RKswqJX7I+8SERXfXpkurN&#10;ECOuJPRtTSTaGY5HxX7Rd3bLK7/n9aQY5MkJEuhBQbpJIUbQ5lhImQZEatTCruT7g5g/gannMG0g&#10;KgvMeV1jRGQN60SDS2l6I0UVr0cg7+rlXDoE2QEp6Rezg3D33GLsBfFN55dMXRFKBNg4KRRwuH1b&#10;agCJPem6EKWwWW761ixNdQGtdaabeW/psYAIJ8SHM+KALCgFnoFwCgeXBuozvYRRY9y7v32P/jB7&#10;YMWohaWB2t+uiGMYyWcapnI8LAqADUkp9vZzUNy2Zblt0Ss1N0AJtA+yS2L0D/JG5M6o1/BazGJU&#10;MBFNIXbHcq/MQ7fM8N5QNpslN9gsS8KJPrc0gne9nK2C4SJE3iNRHTu9AruV2tG/A3F5t/Xkdff2&#10;T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oVkvRdgAAAAKAQAADwAAAAAAAAABACAAAAAiAAAA&#10;ZHJzL2Rvd25yZXYueG1sUEsBAhQAFAAAAAgAh07iQOj14fWyAgAAQwUAAA4AAAAAAAAAAQAgAAAA&#10;JwEAAGRycy9lMm9Eb2MueG1sUEsFBgAAAAAGAAYAWQEAAEsGAAAAAA==&#10;" adj="-31638,3451">
                <v:fill on="f" focussize="0,0"/>
                <v:stroke weight="1pt" color="#000000 [3213]" miterlimit="8" joinstyle="miter"/>
                <v:imagedata o:title=""/>
                <o:lock v:ext="edit" aspectratio="f"/>
                <v:textbox>
                  <w:txbxContent>
                    <w:p w14:paraId="5B928396">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电池线端子保护帽统一甩向右侧</w:t>
                      </w:r>
                    </w:p>
                  </w:txbxContent>
                </v:textbox>
              </v:shape>
            </w:pict>
          </mc:Fallback>
        </mc:AlternateContent>
      </w:r>
      <w:r>
        <w:drawing>
          <wp:inline distT="0" distB="0" distL="0" distR="0">
            <wp:extent cx="4010660" cy="3073400"/>
            <wp:effectExtent l="0" t="0" r="12700" b="5080"/>
            <wp:docPr id="15307058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05854" name="图片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40814" cy="3097018"/>
                    </a:xfrm>
                    <a:prstGeom prst="rect">
                      <a:avLst/>
                    </a:prstGeom>
                  </pic:spPr>
                </pic:pic>
              </a:graphicData>
            </a:graphic>
          </wp:inline>
        </w:drawing>
      </w:r>
    </w:p>
    <w:p w14:paraId="69815481">
      <w:pPr>
        <w:spacing w:line="276" w:lineRule="auto"/>
        <w:ind w:firstLine="420"/>
        <w:jc w:val="center"/>
        <w:rPr>
          <w:rFonts w:hint="eastAsia"/>
        </w:rPr>
      </w:pPr>
      <w:r>
        <w:rPr>
          <w:rFonts w:hint="eastAsia"/>
        </w:rPr>
        <w:t>图5-1 电池安装示意图</w:t>
      </w:r>
    </w:p>
    <w:p w14:paraId="40EEBEEA">
      <w:pPr>
        <w:spacing w:line="276" w:lineRule="auto"/>
        <w:ind w:firstLine="420"/>
        <w:jc w:val="center"/>
      </w:pPr>
      <w:r>
        <w:drawing>
          <wp:inline distT="0" distB="0" distL="114300" distR="114300">
            <wp:extent cx="3729355" cy="5206365"/>
            <wp:effectExtent l="0" t="0" r="4445" b="571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7"/>
                    <a:stretch>
                      <a:fillRect/>
                    </a:stretch>
                  </pic:blipFill>
                  <pic:spPr>
                    <a:xfrm>
                      <a:off x="0" y="0"/>
                      <a:ext cx="3729355" cy="5206365"/>
                    </a:xfrm>
                    <a:prstGeom prst="rect">
                      <a:avLst/>
                    </a:prstGeom>
                    <a:noFill/>
                    <a:ln>
                      <a:noFill/>
                    </a:ln>
                  </pic:spPr>
                </pic:pic>
              </a:graphicData>
            </a:graphic>
          </wp:inline>
        </w:drawing>
      </w:r>
    </w:p>
    <w:p w14:paraId="61D42F1E">
      <w:pPr>
        <w:spacing w:line="276" w:lineRule="auto"/>
        <w:ind w:firstLine="420"/>
        <w:jc w:val="center"/>
        <w:rPr>
          <w:rFonts w:hint="eastAsia"/>
        </w:rPr>
      </w:pPr>
      <w:r>
        <w:rPr>
          <w:rFonts w:hint="eastAsia"/>
        </w:rPr>
        <w:t>图5-</w:t>
      </w:r>
      <w:r>
        <w:rPr>
          <w:rFonts w:hint="eastAsia"/>
          <w:lang w:val="en-US" w:eastAsia="zh-CN"/>
        </w:rPr>
        <w:t>2</w:t>
      </w:r>
      <w:r>
        <w:rPr>
          <w:rFonts w:hint="eastAsia"/>
        </w:rPr>
        <w:t xml:space="preserve"> 电池</w:t>
      </w:r>
      <w:r>
        <w:rPr>
          <w:rFonts w:hint="eastAsia"/>
          <w:lang w:val="en-US" w:eastAsia="zh-CN"/>
        </w:rPr>
        <w:t>接线示意图</w:t>
      </w:r>
    </w:p>
    <w:p w14:paraId="050C23BE">
      <w:pPr>
        <w:pStyle w:val="3"/>
        <w:spacing w:before="156" w:beforeLines="50" w:after="156" w:afterLines="50"/>
        <w:rPr>
          <w:rFonts w:hint="default" w:eastAsia="宋体"/>
          <w:szCs w:val="24"/>
          <w:lang w:val="en-US" w:eastAsia="zh-CN"/>
        </w:rPr>
      </w:pPr>
      <w:bookmarkStart w:id="152" w:name="_Toc9129"/>
      <w:r>
        <w:rPr>
          <w:rFonts w:ascii="Times New Roman" w:hAnsi="Times New Roman" w:cs="Times New Roman"/>
          <w:szCs w:val="24"/>
        </w:rPr>
        <w:t>5.</w:t>
      </w:r>
      <w:r>
        <w:rPr>
          <w:rFonts w:hint="eastAsia" w:ascii="Times New Roman" w:hAnsi="Times New Roman" w:cs="Times New Roman"/>
          <w:szCs w:val="24"/>
          <w:lang w:val="en-US" w:eastAsia="zh-CN"/>
        </w:rPr>
        <w:t>6使用注意事项</w:t>
      </w:r>
      <w:bookmarkEnd w:id="152"/>
    </w:p>
    <w:p w14:paraId="1F71CF28">
      <w:pPr>
        <w:numPr>
          <w:ilvl w:val="0"/>
          <w:numId w:val="3"/>
        </w:numPr>
        <w:spacing w:line="276" w:lineRule="auto"/>
        <w:ind w:firstLine="420"/>
        <w:jc w:val="left"/>
        <w:rPr>
          <w:rFonts w:hint="eastAsia"/>
          <w:lang w:val="en-US" w:eastAsia="zh-CN"/>
        </w:rPr>
      </w:pPr>
      <w:r>
        <w:rPr>
          <w:rFonts w:hint="eastAsia"/>
          <w:lang w:val="en-US" w:eastAsia="zh-CN"/>
        </w:rPr>
        <w:t xml:space="preserve"> 请按照说明书5.5要求正确安装电池并连接电池线；</w:t>
      </w:r>
    </w:p>
    <w:p w14:paraId="4424A78B">
      <w:pPr>
        <w:numPr>
          <w:ilvl w:val="0"/>
          <w:numId w:val="3"/>
        </w:numPr>
        <w:spacing w:line="276" w:lineRule="auto"/>
        <w:ind w:firstLine="420"/>
        <w:jc w:val="left"/>
        <w:rPr>
          <w:rFonts w:hint="default"/>
          <w:lang w:val="en-US" w:eastAsia="zh-CN"/>
        </w:rPr>
      </w:pPr>
      <w:r>
        <w:rPr>
          <w:rFonts w:hint="eastAsia"/>
          <w:lang w:val="en-US" w:eastAsia="zh-CN"/>
        </w:rPr>
        <w:t xml:space="preserve"> 禁止开机状态下，连接回路线和CAN通讯信号线；</w:t>
      </w:r>
    </w:p>
    <w:p w14:paraId="152A0C7E">
      <w:pPr>
        <w:numPr>
          <w:ilvl w:val="0"/>
          <w:numId w:val="3"/>
        </w:numPr>
        <w:spacing w:line="276" w:lineRule="auto"/>
        <w:ind w:firstLine="420"/>
        <w:jc w:val="left"/>
        <w:rPr>
          <w:rFonts w:hint="default"/>
          <w:lang w:val="en-US" w:eastAsia="zh-CN"/>
        </w:rPr>
      </w:pPr>
      <w:r>
        <w:rPr>
          <w:rFonts w:hint="eastAsia"/>
          <w:lang w:val="en-US" w:eastAsia="zh-CN"/>
        </w:rPr>
        <w:t xml:space="preserve"> 检查电池线、回路线、通讯信号线连接正常后，再插220V主电，依次打开主电开关、备电开关。</w:t>
      </w:r>
    </w:p>
    <w:p w14:paraId="0ED1F28F">
      <w:pPr>
        <w:numPr>
          <w:ilvl w:val="0"/>
          <w:numId w:val="3"/>
        </w:numPr>
        <w:spacing w:line="276" w:lineRule="auto"/>
        <w:ind w:firstLine="420"/>
        <w:jc w:val="left"/>
        <w:rPr>
          <w:rFonts w:hint="default"/>
          <w:lang w:val="en-US" w:eastAsia="zh-CN"/>
        </w:rPr>
      </w:pPr>
      <w:r>
        <w:rPr>
          <w:rFonts w:hint="eastAsia"/>
          <w:lang w:val="en-US" w:eastAsia="zh-CN"/>
        </w:rPr>
        <w:t xml:space="preserve"> 电池正负极严禁接反，否则会发生短路危险。</w:t>
      </w:r>
    </w:p>
    <w:p w14:paraId="03F4BD4C">
      <w:pPr>
        <w:pStyle w:val="3"/>
        <w:spacing w:before="156" w:beforeLines="50" w:after="156" w:afterLines="50"/>
        <w:rPr>
          <w:rFonts w:hint="default" w:eastAsia="宋体"/>
          <w:szCs w:val="24"/>
          <w:lang w:val="en-US" w:eastAsia="zh-CN"/>
        </w:rPr>
      </w:pPr>
      <w:bookmarkStart w:id="153" w:name="_Toc23740"/>
      <w:bookmarkStart w:id="154" w:name="_Toc3787"/>
      <w:r>
        <w:rPr>
          <w:rFonts w:ascii="Times New Roman" w:hAnsi="Times New Roman" w:cs="Times New Roman"/>
          <w:szCs w:val="24"/>
        </w:rPr>
        <w:t>5.</w:t>
      </w:r>
      <w:r>
        <w:rPr>
          <w:rFonts w:hint="eastAsia" w:ascii="Times New Roman" w:hAnsi="Times New Roman" w:cs="Times New Roman"/>
          <w:szCs w:val="24"/>
          <w:lang w:val="en-US" w:eastAsia="zh-CN"/>
        </w:rPr>
        <w:t>7蓄电池的更换</w:t>
      </w:r>
      <w:bookmarkEnd w:id="153"/>
      <w:bookmarkEnd w:id="154"/>
    </w:p>
    <w:p w14:paraId="0B095565">
      <w:pPr>
        <w:numPr>
          <w:ilvl w:val="0"/>
          <w:numId w:val="4"/>
        </w:numPr>
        <w:spacing w:line="276" w:lineRule="auto"/>
        <w:ind w:firstLine="420"/>
        <w:jc w:val="left"/>
        <w:rPr>
          <w:rFonts w:hint="eastAsia"/>
          <w:lang w:val="en-US" w:eastAsia="zh-CN"/>
        </w:rPr>
      </w:pPr>
      <w:r>
        <w:rPr>
          <w:rFonts w:hint="eastAsia"/>
          <w:lang w:val="en-US" w:eastAsia="zh-CN"/>
        </w:rPr>
        <w:t xml:space="preserve"> JF-D-AC(DC36V/0.6kVA)-DA112(65)型应急照明集中电源使用的铅酸蓄电池正常寿命3年左右(25℃)，蓄电池型号为6-GFM-60，生产者为泉州市凯鹰电源电器有限公司；</w:t>
      </w:r>
    </w:p>
    <w:p w14:paraId="1A149BD6">
      <w:pPr>
        <w:numPr>
          <w:ilvl w:val="0"/>
          <w:numId w:val="4"/>
        </w:numPr>
        <w:spacing w:line="276" w:lineRule="auto"/>
        <w:ind w:firstLine="420"/>
        <w:jc w:val="left"/>
        <w:rPr>
          <w:rFonts w:hint="eastAsia"/>
          <w:lang w:val="en-US" w:eastAsia="zh-CN"/>
        </w:rPr>
      </w:pPr>
      <w:r>
        <w:rPr>
          <w:rFonts w:hint="eastAsia"/>
          <w:lang w:val="en-US" w:eastAsia="zh-CN"/>
        </w:rPr>
        <w:t>JF-D-AC(DC36V/0.6kVA)-DA112(65)型应急照明集中电源使用的铅酸蓄电池正常寿命3年左右(25℃)，蓄电池型号为6-GFM-60，生产者为广东金悦诚蓄电池有限公司；</w:t>
      </w:r>
    </w:p>
    <w:p w14:paraId="21522086">
      <w:pPr>
        <w:numPr>
          <w:ilvl w:val="0"/>
          <w:numId w:val="4"/>
        </w:numPr>
        <w:spacing w:line="276" w:lineRule="auto"/>
        <w:ind w:firstLine="420"/>
        <w:jc w:val="left"/>
        <w:rPr>
          <w:rFonts w:hint="eastAsia"/>
          <w:lang w:val="en-US" w:eastAsia="zh-CN"/>
        </w:rPr>
      </w:pPr>
      <w:r>
        <w:rPr>
          <w:rFonts w:hint="eastAsia"/>
          <w:lang w:val="en-US" w:eastAsia="zh-CN"/>
        </w:rPr>
        <w:t>JF-D-AC(DC36V/1.0kVA)-DA120(65)型应急照明集中电源使用的铅酸蓄电池正常寿命3年左右(25℃)，蓄电池型号为6-GFM-100，生产者为泉州市凯鹰电源电器有限公司；</w:t>
      </w:r>
    </w:p>
    <w:p w14:paraId="18D11D76">
      <w:pPr>
        <w:numPr>
          <w:ilvl w:val="0"/>
          <w:numId w:val="4"/>
        </w:numPr>
        <w:spacing w:line="276" w:lineRule="auto"/>
        <w:ind w:firstLine="420"/>
        <w:jc w:val="left"/>
        <w:rPr>
          <w:rFonts w:hint="eastAsia"/>
          <w:lang w:val="en-US" w:eastAsia="zh-CN"/>
        </w:rPr>
      </w:pPr>
      <w:r>
        <w:rPr>
          <w:rFonts w:hint="eastAsia"/>
          <w:lang w:val="en-US" w:eastAsia="zh-CN"/>
        </w:rPr>
        <w:t>JF-D-AC(DC36V/1.0kVA)-DA120(65)型应急照明集中电源使用的铅酸蓄电池正常寿命3年左右(25℃)，蓄电池型号为6-GFM-100，生产者为广东金悦诚蓄电池有限公司；</w:t>
      </w:r>
    </w:p>
    <w:p w14:paraId="15B88778">
      <w:pPr>
        <w:numPr>
          <w:ilvl w:val="0"/>
          <w:numId w:val="4"/>
        </w:numPr>
        <w:spacing w:line="276" w:lineRule="auto"/>
        <w:ind w:firstLine="420"/>
        <w:jc w:val="left"/>
        <w:rPr>
          <w:rFonts w:hint="eastAsia"/>
          <w:lang w:val="en-US" w:eastAsia="zh-CN"/>
        </w:rPr>
      </w:pPr>
      <w:bookmarkStart w:id="341" w:name="_GoBack"/>
      <w:bookmarkEnd w:id="341"/>
      <w:r>
        <w:rPr>
          <w:rFonts w:hint="eastAsia"/>
          <w:lang w:val="en-US" w:eastAsia="zh-CN"/>
        </w:rPr>
        <w:t>在日常维护、或月/季度维护时，发现电池漏液、鼓包、破损时，应更及时换蓄电池；</w:t>
      </w:r>
    </w:p>
    <w:p w14:paraId="718FC26E">
      <w:pPr>
        <w:numPr>
          <w:ilvl w:val="0"/>
          <w:numId w:val="4"/>
        </w:numPr>
        <w:spacing w:line="276" w:lineRule="auto"/>
        <w:ind w:firstLine="420"/>
        <w:jc w:val="left"/>
        <w:rPr>
          <w:rFonts w:hint="default"/>
          <w:lang w:val="en-US" w:eastAsia="zh-CN"/>
        </w:rPr>
      </w:pPr>
      <w:r>
        <w:rPr>
          <w:rFonts w:hint="eastAsia"/>
          <w:lang w:val="en-US" w:eastAsia="zh-CN"/>
        </w:rPr>
        <w:t xml:space="preserve"> 蓄电池更换方法：打开机箱前面板，切断主电开关、备电开关，拆除电池固定支架，拧开电池正负极的固定螺钉，把原来电池组取出。再参考说明书5.5要求安装相同规格、型号的铅酸蓄电池，最后安装电池固定支架即可。</w:t>
      </w:r>
    </w:p>
    <w:p w14:paraId="2193CD01">
      <w:pPr>
        <w:pStyle w:val="2"/>
        <w:spacing w:before="156" w:beforeLines="50" w:after="156" w:afterLines="50"/>
        <w:ind w:firstLine="562"/>
        <w:rPr>
          <w:sz w:val="24"/>
          <w:szCs w:val="24"/>
          <w:lang w:eastAsia="zh-CN"/>
        </w:rPr>
      </w:pPr>
      <w:bookmarkStart w:id="155" w:name="_Toc30836"/>
      <w:bookmarkStart w:id="156" w:name="_Toc6133"/>
      <w:bookmarkStart w:id="157" w:name="_Toc5188"/>
      <w:bookmarkStart w:id="158" w:name="_Toc31735"/>
      <w:bookmarkStart w:id="159" w:name="_Toc7426"/>
      <w:bookmarkStart w:id="160" w:name="_Toc21361"/>
      <w:bookmarkStart w:id="161" w:name="_Toc28219"/>
      <w:r>
        <w:rPr>
          <w:sz w:val="28"/>
          <w:szCs w:val="28"/>
          <w:lang w:eastAsia="zh-CN"/>
        </w:rPr>
        <w:t>第六章 产品显示说明</w:t>
      </w:r>
      <w:bookmarkEnd w:id="155"/>
      <w:bookmarkEnd w:id="156"/>
      <w:bookmarkEnd w:id="157"/>
      <w:bookmarkEnd w:id="158"/>
      <w:bookmarkEnd w:id="159"/>
    </w:p>
    <w:p w14:paraId="3E2C67AB">
      <w:pPr>
        <w:pStyle w:val="3"/>
        <w:spacing w:before="156" w:beforeLines="50" w:after="156" w:afterLines="50"/>
        <w:rPr>
          <w:rFonts w:hint="eastAsia" w:ascii="宋体" w:hAnsi="宋体" w:cs="宋体"/>
          <w:sz w:val="28"/>
          <w:szCs w:val="28"/>
        </w:rPr>
      </w:pPr>
      <w:bookmarkStart w:id="162" w:name="_Toc15153"/>
      <w:bookmarkStart w:id="163" w:name="_Toc23685"/>
      <w:bookmarkStart w:id="164" w:name="_Toc20216"/>
      <w:bookmarkStart w:id="165" w:name="_Toc1882"/>
      <w:bookmarkStart w:id="166" w:name="_Toc24210"/>
      <w:r>
        <w:rPr>
          <w:rFonts w:ascii="Times New Roman" w:hAnsi="Times New Roman" w:cs="Times New Roman"/>
          <w:szCs w:val="24"/>
        </w:rPr>
        <w:t>6.1</w:t>
      </w:r>
      <w:r>
        <w:rPr>
          <w:rFonts w:hint="eastAsia" w:ascii="宋体" w:hAnsi="宋体" w:cs="宋体"/>
          <w:sz w:val="28"/>
          <w:szCs w:val="28"/>
        </w:rPr>
        <w:t xml:space="preserve"> </w:t>
      </w:r>
      <w:r>
        <w:rPr>
          <w:rFonts w:hint="eastAsia" w:ascii="宋体" w:hAnsi="宋体" w:cs="宋体"/>
          <w:szCs w:val="24"/>
        </w:rPr>
        <w:t>正常监视状态</w:t>
      </w:r>
      <w:bookmarkEnd w:id="144"/>
      <w:bookmarkEnd w:id="145"/>
      <w:bookmarkEnd w:id="146"/>
      <w:bookmarkEnd w:id="147"/>
      <w:bookmarkEnd w:id="148"/>
      <w:bookmarkEnd w:id="149"/>
      <w:bookmarkEnd w:id="150"/>
      <w:bookmarkEnd w:id="151"/>
      <w:bookmarkEnd w:id="160"/>
      <w:bookmarkEnd w:id="161"/>
      <w:bookmarkEnd w:id="162"/>
      <w:bookmarkEnd w:id="163"/>
      <w:bookmarkEnd w:id="164"/>
      <w:bookmarkEnd w:id="165"/>
      <w:bookmarkEnd w:id="166"/>
    </w:p>
    <w:p w14:paraId="4891EFD3">
      <w:pPr>
        <w:spacing w:line="276" w:lineRule="auto"/>
        <w:ind w:firstLine="420"/>
      </w:pPr>
      <w:r>
        <w:t>正常监视状态无任何声响；除“</w:t>
      </w:r>
      <w:r>
        <w:rPr>
          <w:rFonts w:hint="eastAsia"/>
        </w:rPr>
        <w:t>主电</w:t>
      </w:r>
      <w:r>
        <w:t>运行”</w:t>
      </w:r>
      <w:r>
        <w:rPr>
          <w:rFonts w:hint="eastAsia"/>
        </w:rPr>
        <w:t>绿色指示灯亮及充电指示灯在充电状态下红色指示灯亮外</w:t>
      </w:r>
      <w:r>
        <w:t>，其余所有</w:t>
      </w:r>
      <w:r>
        <w:rPr>
          <w:rFonts w:hint="eastAsia"/>
        </w:rPr>
        <w:t>指示</w:t>
      </w:r>
      <w:r>
        <w:t>灯不亮；液晶屏显示状态如图6-1，</w:t>
      </w:r>
      <w:r>
        <w:rPr>
          <w:rFonts w:hint="eastAsia"/>
        </w:rPr>
        <w:t>6-2，6-3，6-4</w:t>
      </w:r>
      <w:r>
        <w:t>，液晶屏</w:t>
      </w:r>
      <w:r>
        <w:rPr>
          <w:rFonts w:hint="eastAsia"/>
        </w:rPr>
        <w:t>循环显示主电电压、电池电压、充电电流、总功率、电源地址、1-8</w:t>
      </w:r>
      <w:r>
        <w:t>回路的电压电流显示</w:t>
      </w:r>
      <w:r>
        <w:rPr>
          <w:rFonts w:hint="eastAsia"/>
        </w:rPr>
        <w:t>、</w:t>
      </w:r>
      <w:r>
        <w:t>电池温度</w:t>
      </w:r>
      <w:r>
        <w:rPr>
          <w:rFonts w:hint="eastAsia"/>
        </w:rPr>
        <w:t>等。</w:t>
      </w:r>
    </w:p>
    <w:p w14:paraId="21AA504A">
      <w:pPr>
        <w:spacing w:line="23" w:lineRule="atLeast"/>
        <w:ind w:firstLine="0" w:firstLineChars="0"/>
        <w:jc w:val="center"/>
        <w:rPr>
          <w:rFonts w:hint="eastAsia" w:ascii="宋体" w:hAnsi="宋体" w:cs="宋体"/>
          <w:sz w:val="28"/>
          <w:szCs w:val="28"/>
        </w:rPr>
      </w:pPr>
      <w:r>
        <w:rPr>
          <w:rFonts w:hint="eastAsia"/>
        </w:rPr>
        <w:drawing>
          <wp:inline distT="0" distB="0" distL="114300" distR="114300">
            <wp:extent cx="2153920" cy="1431925"/>
            <wp:effectExtent l="0" t="0" r="5080" b="3175"/>
            <wp:docPr id="45" name="图片 45" descr="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截图-1"/>
                    <pic:cNvPicPr>
                      <a:picLocks noChangeAspect="1"/>
                    </pic:cNvPicPr>
                  </pic:nvPicPr>
                  <pic:blipFill>
                    <a:blip r:embed="rId38"/>
                    <a:stretch>
                      <a:fillRect/>
                    </a:stretch>
                  </pic:blipFill>
                  <pic:spPr>
                    <a:xfrm>
                      <a:off x="0" y="0"/>
                      <a:ext cx="2153920" cy="1431925"/>
                    </a:xfrm>
                    <a:prstGeom prst="rect">
                      <a:avLst/>
                    </a:prstGeom>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2171065" cy="1384935"/>
            <wp:effectExtent l="0" t="0" r="635" b="1206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065" cy="1384935"/>
                    </a:xfrm>
                    <a:prstGeom prst="rect">
                      <a:avLst/>
                    </a:prstGeom>
                    <a:noFill/>
                    <a:ln>
                      <a:noFill/>
                    </a:ln>
                  </pic:spPr>
                </pic:pic>
              </a:graphicData>
            </a:graphic>
          </wp:inline>
        </w:drawing>
      </w:r>
    </w:p>
    <w:p w14:paraId="1DD6EA2C">
      <w:pPr>
        <w:spacing w:line="23" w:lineRule="atLeast"/>
        <w:ind w:firstLine="0" w:firstLineChars="0"/>
        <w:rPr>
          <w:rFonts w:hint="eastAsia" w:ascii="宋体" w:hAnsi="宋体" w:cs="宋体"/>
          <w:sz w:val="28"/>
          <w:szCs w:val="28"/>
        </w:rPr>
      </w:pPr>
      <w:r>
        <mc:AlternateContent>
          <mc:Choice Requires="wpg">
            <w:drawing>
              <wp:anchor distT="0" distB="0" distL="114300" distR="114300" simplePos="0" relativeHeight="251662336" behindDoc="0" locked="0" layoutInCell="1" allowOverlap="1">
                <wp:simplePos x="0" y="0"/>
                <wp:positionH relativeFrom="column">
                  <wp:posOffset>812165</wp:posOffset>
                </wp:positionH>
                <wp:positionV relativeFrom="paragraph">
                  <wp:posOffset>51435</wp:posOffset>
                </wp:positionV>
                <wp:extent cx="3348990" cy="328295"/>
                <wp:effectExtent l="0" t="0" r="3810" b="1905"/>
                <wp:wrapSquare wrapText="bothSides"/>
                <wp:docPr id="61" name="Group 61"/>
                <wp:cNvGraphicFramePr/>
                <a:graphic xmlns:a="http://schemas.openxmlformats.org/drawingml/2006/main">
                  <a:graphicData uri="http://schemas.microsoft.com/office/word/2010/wordprocessingGroup">
                    <wpg:wgp>
                      <wpg:cNvGrpSpPr/>
                      <wpg:grpSpPr>
                        <a:xfrm>
                          <a:off x="0" y="0"/>
                          <a:ext cx="3348990" cy="328439"/>
                          <a:chOff x="3213" y="123669"/>
                          <a:chExt cx="5274" cy="626"/>
                        </a:xfrm>
                      </wpg:grpSpPr>
                      <wps:wsp>
                        <wps:cNvPr id="44" name="文本框 7134"/>
                        <wps:cNvSpPr txBox="1">
                          <a:spLocks noChangeArrowheads="1"/>
                        </wps:cNvSpPr>
                        <wps:spPr bwMode="auto">
                          <a:xfrm>
                            <a:off x="3213" y="123782"/>
                            <a:ext cx="1147" cy="513"/>
                          </a:xfrm>
                          <a:prstGeom prst="rect">
                            <a:avLst/>
                          </a:prstGeom>
                          <a:solidFill>
                            <a:srgbClr val="FFFFFF"/>
                          </a:solidFill>
                          <a:ln>
                            <a:noFill/>
                          </a:ln>
                        </wps:spPr>
                        <wps:txbx>
                          <w:txbxContent>
                            <w:p w14:paraId="0590F1C0">
                              <w:pPr>
                                <w:spacing w:line="240" w:lineRule="auto"/>
                                <w:ind w:firstLine="0" w:firstLineChars="0"/>
                                <w:jc w:val="center"/>
                              </w:pPr>
                              <w:r>
                                <w:rPr>
                                  <w:rFonts w:hint="eastAsia"/>
                                </w:rPr>
                                <w:t>图</w:t>
                              </w:r>
                              <w:r>
                                <w:t>6</w:t>
                              </w:r>
                              <w:r>
                                <w:rPr>
                                  <w:rFonts w:hint="eastAsia"/>
                                </w:rPr>
                                <w:t>-1</w:t>
                              </w:r>
                            </w:p>
                          </w:txbxContent>
                        </wps:txbx>
                        <wps:bodyPr rot="0" vert="horz" wrap="square" lIns="91440" tIns="45720" rIns="91440" bIns="45720" anchor="t" anchorCtr="0" upright="1">
                          <a:noAutofit/>
                        </wps:bodyPr>
                      </wps:wsp>
                      <wps:wsp>
                        <wps:cNvPr id="55" name="文本框 7134"/>
                        <wps:cNvSpPr txBox="1">
                          <a:spLocks noChangeArrowheads="1"/>
                        </wps:cNvSpPr>
                        <wps:spPr bwMode="auto">
                          <a:xfrm>
                            <a:off x="7363" y="123669"/>
                            <a:ext cx="1124" cy="513"/>
                          </a:xfrm>
                          <a:prstGeom prst="rect">
                            <a:avLst/>
                          </a:prstGeom>
                          <a:solidFill>
                            <a:srgbClr val="FFFFFF"/>
                          </a:solidFill>
                          <a:ln>
                            <a:noFill/>
                          </a:ln>
                        </wps:spPr>
                        <wps:txbx>
                          <w:txbxContent>
                            <w:p w14:paraId="503897DB">
                              <w:pPr>
                                <w:spacing w:line="240" w:lineRule="auto"/>
                                <w:ind w:firstLine="0" w:firstLineChars="0"/>
                                <w:jc w:val="center"/>
                              </w:pPr>
                              <w:r>
                                <w:rPr>
                                  <w:rFonts w:hint="eastAsia"/>
                                </w:rPr>
                                <w:t>图</w:t>
                              </w:r>
                              <w:r>
                                <w:t>6</w:t>
                              </w:r>
                              <w:r>
                                <w:rPr>
                                  <w:rFonts w:hint="eastAsia"/>
                                </w:rPr>
                                <w:t>-2</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63.95pt;margin-top:4.05pt;height:25.85pt;width:263.7pt;mso-wrap-distance-bottom:0pt;mso-wrap-distance-left:9pt;mso-wrap-distance-right:9pt;mso-wrap-distance-top:0pt;z-index:251662336;mso-width-relative:page;mso-height-relative:page;" coordorigin="3213,123669" coordsize="5274,626" o:gfxdata="UEsDBAoAAAAAAIdO4kAAAAAAAAAAAAAAAAAEAAAAZHJzL1BLAwQUAAAACACHTuJAG/Cc8dgAAAAI&#10;AQAADwAAAGRycy9kb3ducmV2LnhtbE2PQUvDQBSE74L/YXmCN7vZltQ0ZlOkqKci2Ari7TX7moRm&#10;34bsNmn/vetJj8MMM98U64vtxEiDbx1rULMEBHHlTMu1hs/960MGwgdkg51j0nAlD+vy9qbA3LiJ&#10;P2jchVrEEvY5amhC6HMpfdWQRT9zPXH0jm6wGKIcamkGnGK57eQ8SZbSYstxocGeNg1Vp93Zanib&#10;cHpeqJdxezpurt/79P1rq0jr+zuVPIEIdAl/YfjFj+hQRqaDO7Pxoot6/riKUQ2ZAhH9ZZouQBw0&#10;pKsMZFnI/wfKH1BLAwQUAAAACACHTuJAAIOE+r0CAADcBwAADgAAAGRycy9lMm9Eb2MueG1s7ZXL&#10;ctMwFIb3zPAOGu2p40ucxFOnU1raYaZAZwoPoMjyZbAlISmxywPAG7Biw57n6nNwJLlJSDcdLjMs&#10;yMKRfKRf5/90JB+fDF2LNkzpRvAch0cTjBinomh4leN3by+ezTHShvCCtIKzHN8yjU+WT58c9zJj&#10;kahFWzCFQITrrJc5ro2RWRBoWrOO6CMhGYdgKVRHDHRVFRSK9KDetUE0maRBL1QhlaBMa3h77oN4&#10;VFSPERRl2VB2Lui6Y9x4VcVaYsCSrhup8dJlW5aMmjdlqZlBbY7BqXFPWATaK/sMlsckqxSRdUPH&#10;FMhjUjjw1JGGw6JbqXNiCFqr5oFU11AltCjNERVd4I04IuAinBywuVRiLZ2XKusruYUOG3VA/Zdl&#10;6evNtUJNkeM0xIiTDnbcLYugD3B6WWUw5lLJG3mtxheV71m/Q6k6+w9O0OCw3m6xssEgCi/jOJkv&#10;FkCcQiyO5km88NxpDZtjp8VRGGME0TCK03QbfTEKTKNZ4menUWqnBvcLBza/bTq9hJLUO0769zjd&#10;1EQyh19bBiOnBFLxnO6+fL77+v3u2yc0C+PE03IjLSpkhucCrIWuLLS8EvS9Rlyc1YRX7FQp0deM&#10;FJCi4wxGtlMtdZ1pK7LqX4kCtoSsjXBCB7z3wc3mkcd6zz0Mk5nHNgW8+9hIJpU2l0x0yDZyrOCg&#10;OH2yudLGD70fYrdXi7YpLpq2dR1Vrc5ahTYEDtWF+43qPw1ruR3MhZ3mFe0bZ9R68y7NsBogaA2v&#10;RHELlpXwhxSuKGjUQn3EqIcDmmP9YU0Uw6h9yQHbIkwSe6JdJ5nOIuio/chqP0I4BakcG4x888z4&#10;W2AtVVPVsJLfKC5OAXXZOAa7rMa8obh8rn+9yqbTf6jKZnH68HjuqiwaD+f/KvuDVeZuNrj03WU3&#10;fqDsV2W/76py91Fe/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b8Jzx2AAAAAgBAAAPAAAAAAAA&#10;AAEAIAAAACIAAABkcnMvZG93bnJldi54bWxQSwECFAAUAAAACACHTuJAAIOE+r0CAADcBwAADgAA&#10;AAAAAAABACAAAAAnAQAAZHJzL2Uyb0RvYy54bWxQSwUGAAAAAAYABgBZAQAAVgYAAAAA&#10;">
                <o:lock v:ext="edit" aspectratio="f"/>
                <v:shape id="文本框 7134" o:spid="_x0000_s1026" o:spt="202" type="#_x0000_t202" style="position:absolute;left:3213;top:123782;height:513;width:1147;" fillcolor="#FFFFFF" filled="t" stroked="f" coordsize="21600,21600" o:gfxdata="UEsDBAoAAAAAAIdO4kAAAAAAAAAAAAAAAAAEAAAAZHJzL1BLAwQUAAAACACHTuJA/tqBbLkAAADb&#10;AAAADwAAAGRycy9kb3ducmV2LnhtbEWPzQrCMBCE74LvEFbwIpoq9a8aBQXFqz8PsDZrW2w2pYlW&#10;394IgsdhZr5hluuXKcWTaldYVjAcRCCIU6sLzhRczrv+DITzyBpLy6TgTQ7Wq3ZriYm2DR/pefKZ&#10;CBB2CSrIva8SKV2ak0E3sBVx8G62NuiDrDOpa2wC3JRyFEUTabDgsJBjRduc0vvpYRTcDk1vPG+u&#10;e3+ZHuPJBovp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agW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590F1C0">
                        <w:pPr>
                          <w:spacing w:line="240" w:lineRule="auto"/>
                          <w:ind w:firstLine="0" w:firstLineChars="0"/>
                          <w:jc w:val="center"/>
                        </w:pPr>
                        <w:r>
                          <w:rPr>
                            <w:rFonts w:hint="eastAsia"/>
                          </w:rPr>
                          <w:t>图</w:t>
                        </w:r>
                        <w:r>
                          <w:t>6</w:t>
                        </w:r>
                        <w:r>
                          <w:rPr>
                            <w:rFonts w:hint="eastAsia"/>
                          </w:rPr>
                          <w:t>-1</w:t>
                        </w:r>
                      </w:p>
                    </w:txbxContent>
                  </v:textbox>
                </v:shape>
                <v:shape id="文本框 7134" o:spid="_x0000_s1026" o:spt="202" type="#_x0000_t202" style="position:absolute;left:7363;top:123669;height:513;width:1124;" fillcolor="#FFFFFF" filled="t" stroked="f" coordsize="21600,21600" o:gfxdata="UEsDBAoAAAAAAIdO4kAAAAAAAAAAAAAAAAAEAAAAZHJzL1BLAwQUAAAACACHTuJAFE+yKrkAAADb&#10;AAAADwAAAGRycy9kb3ducmV2LnhtbEWPzQrCMBCE74LvEFbwIpoq1p9qFBQUr/48wNqsbbHZlCZa&#10;fXsjCB6HmfmGWa5fphRPql1hWcFwEIEgTq0uOFNwOe/6MxDOI2ssLZOCNzlYr9qtJSbaNnyk58ln&#10;IkDYJagg975KpHRpTgbdwFbEwbvZ2qAPss6krrEJcFPKURRNpMGCw0KOFW1zSu+nh1FwOzS9eN5c&#10;9/4yPY4nGyymV/tWqtsZRgsQnl7+H/61D1pBHM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Psi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03897DB">
                        <w:pPr>
                          <w:spacing w:line="240" w:lineRule="auto"/>
                          <w:ind w:firstLine="0" w:firstLineChars="0"/>
                          <w:jc w:val="center"/>
                        </w:pPr>
                        <w:r>
                          <w:rPr>
                            <w:rFonts w:hint="eastAsia"/>
                          </w:rPr>
                          <w:t>图</w:t>
                        </w:r>
                        <w:r>
                          <w:t>6</w:t>
                        </w:r>
                        <w:r>
                          <w:rPr>
                            <w:rFonts w:hint="eastAsia"/>
                          </w:rPr>
                          <w:t>-2</w:t>
                        </w:r>
                      </w:p>
                    </w:txbxContent>
                  </v:textbox>
                </v:shape>
                <w10:wrap type="square"/>
              </v:group>
            </w:pict>
          </mc:Fallback>
        </mc:AlternateContent>
      </w:r>
    </w:p>
    <w:p w14:paraId="58E251CE">
      <w:pPr>
        <w:spacing w:line="23" w:lineRule="atLeast"/>
        <w:ind w:firstLine="0" w:firstLineChars="0"/>
        <w:rPr>
          <w:rFonts w:hint="eastAsia" w:ascii="宋体" w:hAnsi="宋体" w:eastAsia="宋体" w:cs="宋体"/>
          <w:sz w:val="28"/>
          <w:szCs w:val="28"/>
          <w:lang w:eastAsia="zh-CN"/>
        </w:rPr>
      </w:pPr>
      <w:r>
        <w:rPr>
          <w:rFonts w:hint="eastAsia"/>
        </w:rPr>
        <w:t xml:space="preserve">   </w:t>
      </w:r>
      <w:r>
        <w:drawing>
          <wp:inline distT="0" distB="0" distL="114300" distR="114300">
            <wp:extent cx="2166620" cy="1431925"/>
            <wp:effectExtent l="0" t="0" r="5080" b="317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6728" cy="143192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ascii="宋体" w:hAnsi="宋体" w:eastAsia="宋体" w:cs="宋体"/>
          <w:sz w:val="28"/>
          <w:szCs w:val="28"/>
          <w:lang w:eastAsia="zh-CN"/>
        </w:rPr>
        <w:drawing>
          <wp:inline distT="0" distB="0" distL="114300" distR="114300">
            <wp:extent cx="2222500" cy="1431925"/>
            <wp:effectExtent l="0" t="0" r="0" b="0"/>
            <wp:docPr id="19" name="图片 19" descr="ea9728f8f01f8097d63699ab2ac1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a9728f8f01f8097d63699ab2ac17dc"/>
                    <pic:cNvPicPr>
                      <a:picLocks noChangeAspect="1"/>
                    </pic:cNvPicPr>
                  </pic:nvPicPr>
                  <pic:blipFill>
                    <a:blip r:embed="rId41"/>
                    <a:srcRect l="1659" r="4708"/>
                    <a:stretch>
                      <a:fillRect/>
                    </a:stretch>
                  </pic:blipFill>
                  <pic:spPr>
                    <a:xfrm>
                      <a:off x="0" y="0"/>
                      <a:ext cx="2222500" cy="1431925"/>
                    </a:xfrm>
                    <a:prstGeom prst="rect">
                      <a:avLst/>
                    </a:prstGeom>
                  </pic:spPr>
                </pic:pic>
              </a:graphicData>
            </a:graphic>
          </wp:inline>
        </w:drawing>
      </w:r>
    </w:p>
    <w:p w14:paraId="7D693209">
      <w:pPr>
        <w:spacing w:line="23" w:lineRule="atLeast"/>
        <w:ind w:firstLine="0" w:firstLineChars="0"/>
        <w:rPr>
          <w:rFonts w:hint="eastAsia" w:ascii="宋体" w:hAnsi="宋体" w:cs="宋体"/>
          <w:sz w:val="28"/>
          <w:szCs w:val="28"/>
        </w:rPr>
      </w:pPr>
      <w:r>
        <mc:AlternateContent>
          <mc:Choice Requires="wpg">
            <w:drawing>
              <wp:anchor distT="0" distB="0" distL="114300" distR="114300" simplePos="0" relativeHeight="251666432" behindDoc="0" locked="0" layoutInCell="1" allowOverlap="1">
                <wp:simplePos x="0" y="0"/>
                <wp:positionH relativeFrom="column">
                  <wp:posOffset>901700</wp:posOffset>
                </wp:positionH>
                <wp:positionV relativeFrom="paragraph">
                  <wp:posOffset>42545</wp:posOffset>
                </wp:positionV>
                <wp:extent cx="3348990" cy="328295"/>
                <wp:effectExtent l="0" t="0" r="3810" b="1905"/>
                <wp:wrapSquare wrapText="bothSides"/>
                <wp:docPr id="32" name="Group 61"/>
                <wp:cNvGraphicFramePr/>
                <a:graphic xmlns:a="http://schemas.openxmlformats.org/drawingml/2006/main">
                  <a:graphicData uri="http://schemas.microsoft.com/office/word/2010/wordprocessingGroup">
                    <wpg:wgp>
                      <wpg:cNvGrpSpPr/>
                      <wpg:grpSpPr>
                        <a:xfrm>
                          <a:off x="0" y="0"/>
                          <a:ext cx="3348990" cy="328295"/>
                          <a:chOff x="3213" y="123669"/>
                          <a:chExt cx="5274" cy="626"/>
                        </a:xfrm>
                      </wpg:grpSpPr>
                      <wps:wsp>
                        <wps:cNvPr id="33" name="文本框 7134"/>
                        <wps:cNvSpPr txBox="1">
                          <a:spLocks noChangeArrowheads="1"/>
                        </wps:cNvSpPr>
                        <wps:spPr bwMode="auto">
                          <a:xfrm>
                            <a:off x="3213" y="123782"/>
                            <a:ext cx="1147" cy="513"/>
                          </a:xfrm>
                          <a:prstGeom prst="rect">
                            <a:avLst/>
                          </a:prstGeom>
                          <a:solidFill>
                            <a:srgbClr val="FFFFFF"/>
                          </a:solidFill>
                          <a:ln>
                            <a:noFill/>
                          </a:ln>
                        </wps:spPr>
                        <wps:txbx>
                          <w:txbxContent>
                            <w:p w14:paraId="2E666F95">
                              <w:pPr>
                                <w:spacing w:line="240" w:lineRule="auto"/>
                                <w:ind w:firstLine="0" w:firstLineChars="0"/>
                                <w:jc w:val="center"/>
                              </w:pPr>
                              <w:r>
                                <w:rPr>
                                  <w:rFonts w:hint="eastAsia"/>
                                </w:rPr>
                                <w:t>图</w:t>
                              </w:r>
                              <w:r>
                                <w:t>6</w:t>
                              </w:r>
                              <w:r>
                                <w:rPr>
                                  <w:rFonts w:hint="eastAsia"/>
                                </w:rPr>
                                <w:t>-3</w:t>
                              </w:r>
                            </w:p>
                          </w:txbxContent>
                        </wps:txbx>
                        <wps:bodyPr rot="0" vert="horz" wrap="square" lIns="91440" tIns="45720" rIns="91440" bIns="45720" anchor="t" anchorCtr="0" upright="1">
                          <a:noAutofit/>
                        </wps:bodyPr>
                      </wps:wsp>
                      <wps:wsp>
                        <wps:cNvPr id="34" name="文本框 7134"/>
                        <wps:cNvSpPr txBox="1">
                          <a:spLocks noChangeArrowheads="1"/>
                        </wps:cNvSpPr>
                        <wps:spPr bwMode="auto">
                          <a:xfrm>
                            <a:off x="7363" y="123669"/>
                            <a:ext cx="1124" cy="513"/>
                          </a:xfrm>
                          <a:prstGeom prst="rect">
                            <a:avLst/>
                          </a:prstGeom>
                          <a:solidFill>
                            <a:srgbClr val="FFFFFF"/>
                          </a:solidFill>
                          <a:ln>
                            <a:noFill/>
                          </a:ln>
                        </wps:spPr>
                        <wps:txbx>
                          <w:txbxContent>
                            <w:p w14:paraId="0D32F0D9">
                              <w:pPr>
                                <w:spacing w:line="240" w:lineRule="auto"/>
                                <w:ind w:firstLine="0" w:firstLineChars="0"/>
                                <w:jc w:val="center"/>
                              </w:pPr>
                              <w:r>
                                <w:rPr>
                                  <w:rFonts w:hint="eastAsia"/>
                                </w:rPr>
                                <w:t>图</w:t>
                              </w:r>
                              <w:r>
                                <w:t>6</w:t>
                              </w:r>
                              <w:r>
                                <w:rPr>
                                  <w:rFonts w:hint="eastAsia"/>
                                </w:rPr>
                                <w:t>-4</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71pt;margin-top:3.35pt;height:25.85pt;width:263.7pt;mso-wrap-distance-bottom:0pt;mso-wrap-distance-left:9pt;mso-wrap-distance-right:9pt;mso-wrap-distance-top:0pt;z-index:251666432;mso-width-relative:page;mso-height-relative:page;" coordorigin="3213,123669" coordsize="5274,626" o:gfxdata="UEsDBAoAAAAAAIdO4kAAAAAAAAAAAAAAAAAEAAAAZHJzL1BLAwQUAAAACACHTuJALqEyRtgAAAAI&#10;AQAADwAAAGRycy9kb3ducmV2LnhtbE2PQUvDQBSE74L/YXmCN7tJTWON2RQp6qkItoJ4e01ek9Ds&#10;25DdJu2/93nS4zDDzDf56mw7NdLgW8cG4lkEirh0Vcu1gc/d690SlA/IFXaOycCFPKyK66scs8pN&#10;/EHjNtRKSthnaKAJoc+09mVDFv3M9cTiHdxgMYgcal0NOEm57fQ8ilJtsWVZaLCndUPlcXuyBt4m&#10;nJ7v45dxczysL9+7xfvXJiZjbm/i6AlUoHP4C8MvvqBDIUx7d+LKq050MpcvwUD6AEr8NH1MQO0N&#10;LJYJ6CLX/w8UP1BLAwQUAAAACACHTuJAH+pklL4CAADcBwAADgAAAGRycy9lMm9Eb2MueG1s7ZXN&#10;bhMxEMfvSLyD5Tvd7Ec2yaqbqrS0QipQqfAAjtf7IXZtYzvZLQ8Ab8CJC3eeq8/B2N6kIb1UfEgc&#10;yGFje+y/Z36esY9Phq5FG6Z0I3iOw6MJRoxTUTS8yvG7txfP5hhpQ3hBWsFZjm+ZxifLp0+Oe5mx&#10;SNSiLZhCIMJ11ssc18bILAg0rVlH9JGQjIOxFKojBrqqCgpFelDv2iCaTNKgF6qQSlCmNYyeeyMe&#10;FdVjBEVZNpSdC7ruGDdeVbGWGAhJ143UeOm8LUtGzZuy1MygNscQqXFf2ATaK/sNlsckqxSRdUNH&#10;F8hjXDiIqSMNh013UufEELRWzQOprqFKaFGaIyq6wAfiiEAU4eSAzaUSa+liqbK+kjvocFAH1H9Z&#10;lr7eXCvUFDmOI4w46eDE3bYoDS2cXlYZzLlU8kZeq3Gg8j0b71Cqzv5DJGhwWG93WNlgEIXBOE7m&#10;iwUQp2CLo3m0mHrutIbDscviKIwxAmsYxWm62FpfjALTaJb41WmUWmOw3Tiw/u3c6SWkpL7npH+P&#10;001NJHP4tWWw5QSeek53Xz7fff1+9+0TmoVxYv2yDsBMiwqZ4bmA0EKXFlpeCfpeIy7OasIrdqqU&#10;6GtGCnDRcYZAdku9jrYiq/6VKOBIyNoIJ3TAex/cbB55cFvuYZjMPLYp4N3HRjKptLlkokO2kWMF&#10;heL0yeZKGz91O8UerxZtU1w0bes6qlqdtQptCBTVhfuN6j9Na7mdzIVd5hXtiAvUxuajNMNqGMGt&#10;RHELISvhixSuKGjUQn3EqIcCzbH+sCaKYdS+5IBtESaJrWjXSaazCDpq37LatxBOQSrHBiPfPDP+&#10;FlhL1VQ17OQPiotTQF02joE9E+/V6Dckl3f772cZJPw/k2WzOH1YnvdZFo3F+T/L/mCWuZsNLn13&#10;2Y0PlH1V9vsuK+8f5e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LqEyRtgAAAAIAQAADwAAAAAA&#10;AAABACAAAAAiAAAAZHJzL2Rvd25yZXYueG1sUEsBAhQAFAAAAAgAh07iQB/qZJS+AgAA3AcAAA4A&#10;AAAAAAAAAQAgAAAAJwEAAGRycy9lMm9Eb2MueG1sUEsFBgAAAAAGAAYAWQEAAFcGAAAAAA==&#10;">
                <o:lock v:ext="edit" aspectratio="f"/>
                <v:shape id="文本框 7134" o:spid="_x0000_s1026" o:spt="202" type="#_x0000_t202" style="position:absolute;left:3213;top:123782;height:513;width:1147;"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2E666F95">
                        <w:pPr>
                          <w:spacing w:line="240" w:lineRule="auto"/>
                          <w:ind w:firstLine="0" w:firstLineChars="0"/>
                          <w:jc w:val="center"/>
                        </w:pPr>
                        <w:r>
                          <w:rPr>
                            <w:rFonts w:hint="eastAsia"/>
                          </w:rPr>
                          <w:t>图</w:t>
                        </w:r>
                        <w:r>
                          <w:t>6</w:t>
                        </w:r>
                        <w:r>
                          <w:rPr>
                            <w:rFonts w:hint="eastAsia"/>
                          </w:rPr>
                          <w:t>-3</w:t>
                        </w:r>
                      </w:p>
                    </w:txbxContent>
                  </v:textbox>
                </v:shape>
                <v:shape id="文本框 7134" o:spid="_x0000_s1026" o:spt="202" type="#_x0000_t202" style="position:absolute;left:7363;top:123669;height:513;width:1124;" fillcolor="#FFFFFF" filled="t" stroked="f" coordsize="21600,21600" o:gfxdata="UEsDBAoAAAAAAIdO4kAAAAAAAAAAAAAAAAAEAAAAZHJzL1BLAwQUAAAACACHTuJAptzyEbgAAADb&#10;AAAADwAAAGRycy9kb3ducmV2LnhtbEWPzQrCMBCE74LvEFbwIpr6r9UoKChe/XmAtVnbYrMpTbT6&#10;9kYQPA4z8w2zXL9MIZ5Uudyygn4vAkGcWJ1zquBy3nVnIJxH1lhYJgVvcrBeNRtLjLWt+UjPk09F&#10;gLCLUUHmfRlL6ZKMDLqeLYmDd7OVQR9klUpdYR3gppCDKJpIgzmHhQxL2maU3E8Po+B2qDvjeX3d&#10;+8v0OJpsMJ9e7VupdqsfLUB4evl/+Nc+aAXDE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tzyE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D32F0D9">
                        <w:pPr>
                          <w:spacing w:line="240" w:lineRule="auto"/>
                          <w:ind w:firstLine="0" w:firstLineChars="0"/>
                          <w:jc w:val="center"/>
                        </w:pPr>
                        <w:r>
                          <w:rPr>
                            <w:rFonts w:hint="eastAsia"/>
                          </w:rPr>
                          <w:t>图</w:t>
                        </w:r>
                        <w:r>
                          <w:t>6</w:t>
                        </w:r>
                        <w:r>
                          <w:rPr>
                            <w:rFonts w:hint="eastAsia"/>
                          </w:rPr>
                          <w:t>-4</w:t>
                        </w:r>
                      </w:p>
                    </w:txbxContent>
                  </v:textbox>
                </v:shape>
                <w10:wrap type="square"/>
              </v:group>
            </w:pict>
          </mc:Fallback>
        </mc:AlternateContent>
      </w:r>
      <w:bookmarkStart w:id="167" w:name="_Toc33505156"/>
      <w:bookmarkStart w:id="168" w:name="_Toc79583007"/>
      <w:bookmarkStart w:id="169" w:name="_Toc130119163"/>
      <w:bookmarkStart w:id="170" w:name="_Toc130177844"/>
      <w:bookmarkStart w:id="171" w:name="_Toc135935209"/>
      <w:bookmarkStart w:id="172" w:name="_Toc351380056"/>
    </w:p>
    <w:p w14:paraId="47B17A2E">
      <w:pPr>
        <w:pStyle w:val="3"/>
        <w:spacing w:before="156" w:beforeLines="50" w:after="156" w:afterLines="50"/>
        <w:rPr>
          <w:rFonts w:hint="eastAsia" w:ascii="宋体" w:hAnsi="宋体" w:cs="宋体"/>
          <w:sz w:val="28"/>
          <w:szCs w:val="28"/>
        </w:rPr>
      </w:pPr>
      <w:bookmarkStart w:id="173" w:name="_Toc4464"/>
      <w:bookmarkStart w:id="174" w:name="_Toc22220"/>
      <w:bookmarkStart w:id="175" w:name="_Toc11680"/>
      <w:bookmarkStart w:id="176" w:name="_Toc10768"/>
      <w:bookmarkStart w:id="177" w:name="_Toc8752"/>
      <w:bookmarkStart w:id="178" w:name="_Toc29327"/>
      <w:bookmarkStart w:id="179" w:name="_Toc12899"/>
      <w:bookmarkStart w:id="180" w:name="_Toc12931"/>
      <w:bookmarkStart w:id="181" w:name="_Toc243"/>
      <w:r>
        <w:rPr>
          <w:rFonts w:ascii="Times New Roman" w:hAnsi="Times New Roman" w:cs="Times New Roman"/>
          <w:szCs w:val="24"/>
        </w:rPr>
        <w:t>6.2</w:t>
      </w:r>
      <w:r>
        <w:rPr>
          <w:rFonts w:hint="eastAsia" w:ascii="宋体" w:hAnsi="宋体" w:cs="宋体"/>
          <w:sz w:val="28"/>
          <w:szCs w:val="28"/>
        </w:rPr>
        <w:t xml:space="preserve"> </w:t>
      </w:r>
      <w:r>
        <w:rPr>
          <w:rFonts w:hint="eastAsia" w:ascii="宋体" w:hAnsi="宋体" w:cs="宋体"/>
          <w:szCs w:val="24"/>
        </w:rPr>
        <w:t>集中电源故障</w:t>
      </w:r>
      <w:bookmarkEnd w:id="167"/>
      <w:bookmarkEnd w:id="168"/>
      <w:bookmarkEnd w:id="169"/>
      <w:bookmarkEnd w:id="170"/>
      <w:bookmarkEnd w:id="171"/>
      <w:bookmarkEnd w:id="172"/>
      <w:r>
        <w:rPr>
          <w:rFonts w:hint="eastAsia" w:ascii="宋体" w:hAnsi="宋体" w:cs="宋体"/>
          <w:szCs w:val="24"/>
        </w:rPr>
        <w:t>状态</w:t>
      </w:r>
      <w:bookmarkEnd w:id="173"/>
      <w:bookmarkEnd w:id="174"/>
      <w:bookmarkEnd w:id="175"/>
      <w:bookmarkEnd w:id="176"/>
      <w:bookmarkEnd w:id="177"/>
      <w:bookmarkEnd w:id="178"/>
      <w:bookmarkEnd w:id="179"/>
      <w:bookmarkEnd w:id="180"/>
      <w:bookmarkEnd w:id="181"/>
    </w:p>
    <w:p w14:paraId="7EA91ABD">
      <w:pPr>
        <w:spacing w:line="276" w:lineRule="auto"/>
        <w:ind w:firstLine="420"/>
      </w:pPr>
      <w:r>
        <w:rPr>
          <w:rFonts w:hint="eastAsia"/>
        </w:rPr>
        <w:t>集中电源</w:t>
      </w:r>
      <w:r>
        <w:t>报故障时，发出故障声响，显示故障类型，根据面板上显示的故障种类， 找专业人员处理。故障排除后，故障显示和声响可自动消失</w:t>
      </w:r>
      <w:bookmarkStart w:id="182" w:name="_Toc135935210"/>
      <w:r>
        <w:t>。</w:t>
      </w:r>
    </w:p>
    <w:p w14:paraId="3873B14F">
      <w:pPr>
        <w:pStyle w:val="3"/>
        <w:rPr>
          <w:rFonts w:hint="eastAsia"/>
        </w:rPr>
      </w:pPr>
      <w:bookmarkStart w:id="183" w:name="_Toc14939"/>
      <w:bookmarkStart w:id="184" w:name="_Toc26154"/>
      <w:r>
        <w:t>6.</w:t>
      </w:r>
      <w:r>
        <w:rPr>
          <w:rFonts w:hint="eastAsia"/>
        </w:rPr>
        <w:t>3 集中电源</w:t>
      </w:r>
      <w:r>
        <w:t>报应急</w:t>
      </w:r>
      <w:bookmarkEnd w:id="183"/>
      <w:bookmarkEnd w:id="184"/>
    </w:p>
    <w:p w14:paraId="0022CAC8">
      <w:pPr>
        <w:ind w:firstLine="420"/>
      </w:pPr>
      <w:r>
        <w:rPr>
          <w:rFonts w:hint="eastAsia"/>
        </w:rPr>
        <w:t>集中电源</w:t>
      </w:r>
      <w:r>
        <w:t>报应急发出应急声响，显示应急类型，根据面板上显示的应急种类找专业人员处理。</w:t>
      </w:r>
    </w:p>
    <w:p w14:paraId="51C9FF38">
      <w:pPr>
        <w:pStyle w:val="2"/>
        <w:spacing w:before="156" w:beforeLines="50" w:after="156" w:afterLines="50"/>
        <w:ind w:firstLine="562"/>
        <w:rPr>
          <w:b w:val="0"/>
          <w:sz w:val="28"/>
          <w:szCs w:val="28"/>
          <w:lang w:eastAsia="zh-CN"/>
        </w:rPr>
      </w:pPr>
      <w:bookmarkStart w:id="185" w:name="_Toc24534"/>
      <w:bookmarkStart w:id="186" w:name="_Toc25938"/>
      <w:bookmarkStart w:id="187" w:name="_Toc1583"/>
      <w:bookmarkStart w:id="188" w:name="_Toc24403"/>
      <w:bookmarkStart w:id="189" w:name="_Toc27464"/>
      <w:bookmarkStart w:id="190" w:name="_Toc15863"/>
      <w:bookmarkStart w:id="191" w:name="_Toc15860"/>
      <w:bookmarkStart w:id="192" w:name="_Toc11297"/>
      <w:bookmarkStart w:id="193" w:name="_Toc27275"/>
      <w:r>
        <w:rPr>
          <w:sz w:val="28"/>
          <w:szCs w:val="28"/>
          <w:lang w:eastAsia="zh-CN"/>
        </w:rPr>
        <w:t>第</w:t>
      </w:r>
      <w:r>
        <w:rPr>
          <w:rFonts w:hint="eastAsia"/>
          <w:sz w:val="28"/>
          <w:szCs w:val="28"/>
          <w:lang w:eastAsia="zh-CN"/>
        </w:rPr>
        <w:t>七</w:t>
      </w:r>
      <w:r>
        <w:rPr>
          <w:sz w:val="28"/>
          <w:szCs w:val="28"/>
          <w:lang w:eastAsia="zh-CN"/>
        </w:rPr>
        <w:t xml:space="preserve">章 </w:t>
      </w:r>
      <w:bookmarkStart w:id="194" w:name="_Toc130177846"/>
      <w:bookmarkStart w:id="195" w:name="_Toc79583010"/>
      <w:bookmarkStart w:id="196" w:name="_Toc351380059"/>
      <w:bookmarkStart w:id="197" w:name="_Toc130119165"/>
      <w:bookmarkStart w:id="198" w:name="_Toc33505158"/>
      <w:r>
        <w:rPr>
          <w:rFonts w:hint="eastAsia"/>
          <w:sz w:val="28"/>
          <w:szCs w:val="28"/>
          <w:lang w:eastAsia="zh-CN"/>
        </w:rPr>
        <w:t>集中电源</w:t>
      </w:r>
      <w:r>
        <w:rPr>
          <w:sz w:val="28"/>
          <w:szCs w:val="28"/>
          <w:lang w:eastAsia="zh-CN"/>
        </w:rPr>
        <w:t>操作</w:t>
      </w:r>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D50F9C3">
      <w:pPr>
        <w:pStyle w:val="3"/>
        <w:rPr>
          <w:rFonts w:eastAsia="宋体"/>
        </w:rPr>
      </w:pPr>
      <w:bookmarkStart w:id="199" w:name="_Toc8066"/>
      <w:r>
        <w:rPr>
          <w:rFonts w:hint="eastAsia" w:eastAsia="宋体"/>
          <w:lang w:val="en-US" w:eastAsia="zh-CN"/>
        </w:rPr>
        <w:t>7.1 产品操作显示区</w:t>
      </w:r>
      <w:bookmarkEnd w:id="199"/>
    </w:p>
    <w:p w14:paraId="55FE402E">
      <w:pPr>
        <w:rPr>
          <w:rFonts w:hint="default" w:eastAsia="宋体"/>
          <w:lang w:val="en-US" w:eastAsia="zh-CN"/>
        </w:rPr>
      </w:pPr>
      <w:r>
        <w:rPr>
          <w:rFonts w:hint="eastAsia"/>
        </w:rPr>
        <w:t>产品操作显示区由显示屏、状态指示灯及操作按键组成，</w:t>
      </w:r>
      <w:r>
        <w:rPr>
          <w:rFonts w:hint="eastAsia"/>
          <w:lang w:val="en-US" w:eastAsia="zh-CN"/>
        </w:rPr>
        <w:t>中间区域</w:t>
      </w:r>
      <w:r>
        <w:rPr>
          <w:rFonts w:hint="eastAsia"/>
        </w:rPr>
        <w:t>是显示屏，</w:t>
      </w:r>
      <w:r>
        <w:rPr>
          <w:rFonts w:hint="eastAsia"/>
          <w:lang w:val="en-US" w:eastAsia="zh-CN"/>
        </w:rPr>
        <w:t>显示屏上侧</w:t>
      </w:r>
      <w:r>
        <w:rPr>
          <w:rFonts w:hint="eastAsia"/>
        </w:rPr>
        <w:t>是状态指示灯，最右侧区域是操作按键</w:t>
      </w:r>
      <w:r>
        <w:rPr>
          <w:rFonts w:hint="eastAsia"/>
          <w:lang w:eastAsia="zh-CN"/>
        </w:rPr>
        <w:t>，</w:t>
      </w:r>
      <w:r>
        <w:rPr>
          <w:rFonts w:hint="eastAsia"/>
          <w:lang w:val="en-US" w:eastAsia="zh-CN"/>
        </w:rPr>
        <w:t>如图7-1所示。</w:t>
      </w:r>
    </w:p>
    <w:p w14:paraId="3DDCB3C0">
      <w:pPr>
        <w:spacing w:line="240" w:lineRule="auto"/>
        <w:jc w:val="center"/>
        <w:rPr>
          <w:rFonts w:hint="eastAsia" w:eastAsia="宋体"/>
          <w:lang w:eastAsia="zh-CN"/>
        </w:rPr>
      </w:pPr>
      <w:r>
        <w:rPr>
          <w:rFonts w:hint="eastAsia" w:eastAsia="宋体"/>
          <w:lang w:eastAsia="zh-CN"/>
        </w:rPr>
        <w:drawing>
          <wp:inline distT="0" distB="0" distL="114300" distR="114300">
            <wp:extent cx="3064510" cy="1467485"/>
            <wp:effectExtent l="0" t="0" r="13970" b="10795"/>
            <wp:docPr id="4" name="图片 4" descr="166d35e8acbdae01a4c4e7fbd48a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d35e8acbdae01a4c4e7fbd48afa6"/>
                    <pic:cNvPicPr>
                      <a:picLocks noChangeAspect="1"/>
                    </pic:cNvPicPr>
                  </pic:nvPicPr>
                  <pic:blipFill>
                    <a:blip r:embed="rId42"/>
                    <a:stretch>
                      <a:fillRect/>
                    </a:stretch>
                  </pic:blipFill>
                  <pic:spPr>
                    <a:xfrm>
                      <a:off x="0" y="0"/>
                      <a:ext cx="3064510" cy="1467485"/>
                    </a:xfrm>
                    <a:prstGeom prst="rect">
                      <a:avLst/>
                    </a:prstGeom>
                  </pic:spPr>
                </pic:pic>
              </a:graphicData>
            </a:graphic>
          </wp:inline>
        </w:drawing>
      </w:r>
    </w:p>
    <w:p w14:paraId="7A9DA1AB">
      <w:r>
        <mc:AlternateContent>
          <mc:Choice Requires="wps">
            <w:drawing>
              <wp:anchor distT="0" distB="0" distL="114300" distR="114300" simplePos="0" relativeHeight="251671552" behindDoc="1" locked="0" layoutInCell="1" allowOverlap="1">
                <wp:simplePos x="0" y="0"/>
                <wp:positionH relativeFrom="column">
                  <wp:posOffset>2287905</wp:posOffset>
                </wp:positionH>
                <wp:positionV relativeFrom="paragraph">
                  <wp:posOffset>102870</wp:posOffset>
                </wp:positionV>
                <wp:extent cx="774700" cy="325755"/>
                <wp:effectExtent l="0" t="0" r="0" b="4445"/>
                <wp:wrapNone/>
                <wp:docPr id="10"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7485DCD0">
                            <w:pPr>
                              <w:spacing w:line="240" w:lineRule="auto"/>
                              <w:ind w:firstLine="0" w:firstLineChars="0"/>
                              <w:jc w:val="center"/>
                              <w:rPr>
                                <w:rFonts w:hint="default" w:eastAsia="宋体"/>
                                <w:lang w:val="en-US" w:eastAsia="zh-CN"/>
                              </w:rPr>
                            </w:pPr>
                            <w:r>
                              <w:rPr>
                                <w:rFonts w:hint="eastAsia"/>
                              </w:rPr>
                              <w:t>图7-1</w:t>
                            </w:r>
                            <w:r>
                              <w:rPr>
                                <w:rFonts w:hint="eastAsia"/>
                                <w:lang w:val="en-US" w:eastAsia="zh-CN"/>
                              </w:rPr>
                              <w:t xml:space="preserve"> </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80.15pt;margin-top:8.1pt;height:25.65pt;width:61pt;z-index:-251644928;mso-width-relative:page;mso-height-relative:page;" fillcolor="#FFFFFF" filled="t" stroked="f" coordsize="21600,21600" o:gfxdata="UEsDBAoAAAAAAIdO4kAAAAAAAAAAAAAAAAAEAAAAZHJzL1BLAwQUAAAACACHTuJAjAUAodcAAAAJ&#10;AQAADwAAAGRycy9kb3ducmV2LnhtbE2Py07DMBBF90j8gzVIbBB1mrZOSeNUAgnEto8PmMTTJGps&#10;R7HbtH/PsILlzD26c6bY3mwvrjSGzjsN81kCglztTecaDcfD5+saRIjoDPbekYY7BdiWjw8F5sZP&#10;bkfXfWwEl7iQo4Y2xiGXMtQtWQwzP5Dj7ORHi5HHsZFmxInLbS/TJFHSYuf4QosDfbRUn/cXq+H0&#10;Pb2s3qbqKx6z3VK9Y5dV/q7189M82YCIdIt/MPzqszqU7FT5izNB9BoWKlkwyoFKQTCwXKe8qDSo&#10;bAWyLOT/D8ofUEsDBBQAAAAIAIdO4kArdOp3LQIAAEEEAAAOAAAAZHJzL2Uyb0RvYy54bWytU82O&#10;0zAQviPxDpbvNG23pRA1XS2tipCWH2nhAVzHSSwSjxm7TZYHYN+AExfuPFefg7GTLWW57IEcIo9n&#10;5pv5vhkvL7umZgeFToPJ+GQ05kwZCbk2ZcY/fdw+e8GZ88LkogajMn6rHL9cPX2ybG2qplBBnStk&#10;BGJc2tqMV97bNEmcrFQj3AisMuQsABvhycQyyVG0hN7UyXQ8fp60gLlFkMo5ut30Tj4g4mMAoSi0&#10;VBuQ+0YZ36OiqoUnSq7S1vFV7LYolPTvi8Ipz+qME1Mf/1SEzrvwT1ZLkZYobKXl0IJ4TAsPODVC&#10;Gyp6gtoIL9ge9T9QjZYIDgo/ktAkPZGoCLGYjB9oc1MJqyIXktrZk+ju/8HKd4cPyHROm0CSGNHQ&#10;xI/f744/fh1/fmOLycUsSNRal1LkjaVY372CjsIjXWevQX52zMC6EqZUV4jQVkrk1OIkZCZnqT2O&#10;CyC79i3kVErsPUSgrsAm6EeKMEKnXm5P41GdZ5IuF4vZYkweSa6L6Xwxn8cKIr1Ptuj8awUNC4eM&#10;I00/govDtfOhGZHeh4RaDmqdb3VdRwPL3bpGdhC0Kdv4Deh/hdUmBBsIaT1iuIksA7Geou923aDa&#10;DvJb4ovQbx69OzpUgF85a2nrMu6+7AUqzuo3hjR7OZnNiKGPxmy+mJKB557duUcYSVAZ95z1x7Xv&#10;V3tvUZcVVeqnZOCKdC501CAMpO9q6Js2K0ozvIKwuud2jPrz8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FAKHXAAAACQEAAA8AAAAAAAAAAQAgAAAAIgAAAGRycy9kb3ducmV2LnhtbFBLAQIU&#10;ABQAAAAIAIdO4kArdOp3LQIAAEEEAAAOAAAAAAAAAAEAIAAAACYBAABkcnMvZTJvRG9jLnhtbFBL&#10;BQYAAAAABgAGAFkBAADFBQAAAAA=&#10;">
                <v:fill on="t" focussize="0,0"/>
                <v:stroke on="f"/>
                <v:imagedata o:title=""/>
                <o:lock v:ext="edit" aspectratio="f"/>
                <v:textbox>
                  <w:txbxContent>
                    <w:p w14:paraId="7485DCD0">
                      <w:pPr>
                        <w:spacing w:line="240" w:lineRule="auto"/>
                        <w:ind w:firstLine="0" w:firstLineChars="0"/>
                        <w:jc w:val="center"/>
                        <w:rPr>
                          <w:rFonts w:hint="default" w:eastAsia="宋体"/>
                          <w:lang w:val="en-US" w:eastAsia="zh-CN"/>
                        </w:rPr>
                      </w:pPr>
                      <w:r>
                        <w:rPr>
                          <w:rFonts w:hint="eastAsia"/>
                        </w:rPr>
                        <w:t>图7-1</w:t>
                      </w:r>
                      <w:r>
                        <w:rPr>
                          <w:rFonts w:hint="eastAsia"/>
                          <w:lang w:val="en-US" w:eastAsia="zh-CN"/>
                        </w:rPr>
                        <w:t xml:space="preserve"> </w:t>
                      </w:r>
                    </w:p>
                  </w:txbxContent>
                </v:textbox>
              </v:shape>
            </w:pict>
          </mc:Fallback>
        </mc:AlternateContent>
      </w:r>
    </w:p>
    <w:p w14:paraId="32297546">
      <w:pPr>
        <w:rPr>
          <w:rFonts w:hint="default" w:eastAsia="宋体"/>
          <w:lang w:val="en-US" w:eastAsia="zh-CN"/>
        </w:rPr>
      </w:pPr>
      <w:r>
        <w:rPr>
          <w:rFonts w:hint="eastAsia"/>
          <w:lang w:val="en-US" w:eastAsia="zh-CN"/>
        </w:rPr>
        <w:t>面板指示灯功能描述：</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481"/>
      </w:tblGrid>
      <w:tr w14:paraId="4501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368A7DB7">
            <w:pPr>
              <w:ind w:firstLine="0" w:firstLineChars="0"/>
              <w:jc w:val="center"/>
              <w:rPr>
                <w:b/>
                <w:bCs/>
              </w:rPr>
            </w:pPr>
            <w:r>
              <w:rPr>
                <w:rFonts w:hint="eastAsia"/>
                <w:b/>
                <w:bCs/>
              </w:rPr>
              <w:t>指示灯</w:t>
            </w:r>
          </w:p>
        </w:tc>
        <w:tc>
          <w:tcPr>
            <w:tcW w:w="6481" w:type="dxa"/>
          </w:tcPr>
          <w:p w14:paraId="7A05A114">
            <w:pPr>
              <w:ind w:firstLine="0" w:firstLineChars="0"/>
              <w:jc w:val="center"/>
              <w:rPr>
                <w:b/>
                <w:bCs/>
              </w:rPr>
            </w:pPr>
            <w:r>
              <w:rPr>
                <w:rFonts w:hint="eastAsia"/>
                <w:b/>
                <w:bCs/>
              </w:rPr>
              <w:t>状态说明</w:t>
            </w:r>
          </w:p>
        </w:tc>
      </w:tr>
      <w:tr w14:paraId="6062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66A62707">
            <w:pPr>
              <w:ind w:firstLine="0" w:firstLineChars="0"/>
              <w:jc w:val="center"/>
            </w:pPr>
            <w:r>
              <w:t>主电运行指示灯</w:t>
            </w:r>
          </w:p>
        </w:tc>
        <w:tc>
          <w:tcPr>
            <w:tcW w:w="6481" w:type="dxa"/>
          </w:tcPr>
          <w:p w14:paraId="0F3431AE">
            <w:pPr>
              <w:ind w:firstLine="0" w:firstLineChars="0"/>
            </w:pPr>
            <w:r>
              <w:t>主电运行时，主电运行指示灯绿灯</w:t>
            </w:r>
            <w:r>
              <w:rPr>
                <w:rFonts w:hint="eastAsia"/>
              </w:rPr>
              <w:t>常</w:t>
            </w:r>
            <w:r>
              <w:t>亮</w:t>
            </w:r>
          </w:p>
        </w:tc>
      </w:tr>
      <w:tr w14:paraId="6CF6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441AA968">
            <w:pPr>
              <w:ind w:firstLine="0" w:firstLineChars="0"/>
              <w:jc w:val="center"/>
            </w:pPr>
            <w:r>
              <w:t>充电指示灯</w:t>
            </w:r>
          </w:p>
        </w:tc>
        <w:tc>
          <w:tcPr>
            <w:tcW w:w="6481" w:type="dxa"/>
          </w:tcPr>
          <w:p w14:paraId="4DE1DD63">
            <w:pPr>
              <w:ind w:firstLine="0" w:firstLineChars="0"/>
            </w:pPr>
            <w:r>
              <w:t>当电源开始充电时，充电指示灯红灯常亮</w:t>
            </w:r>
          </w:p>
        </w:tc>
      </w:tr>
      <w:tr w14:paraId="6527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59ED45EC">
            <w:pPr>
              <w:ind w:firstLine="0" w:firstLineChars="0"/>
              <w:jc w:val="center"/>
            </w:pPr>
            <w:r>
              <w:t>故障指示灯</w:t>
            </w:r>
          </w:p>
        </w:tc>
        <w:tc>
          <w:tcPr>
            <w:tcW w:w="6481" w:type="dxa"/>
          </w:tcPr>
          <w:p w14:paraId="7EA04293">
            <w:pPr>
              <w:ind w:firstLine="0" w:firstLineChars="0"/>
            </w:pPr>
            <w:r>
              <w:t>当系统中报出故障信息时，故障指示灯黄灯常亮</w:t>
            </w:r>
          </w:p>
        </w:tc>
      </w:tr>
      <w:tr w14:paraId="6C8C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25EDF831">
            <w:pPr>
              <w:ind w:firstLine="0" w:firstLineChars="0"/>
              <w:jc w:val="center"/>
            </w:pPr>
            <w:r>
              <w:rPr>
                <w:rFonts w:hint="eastAsia"/>
              </w:rPr>
              <w:t>自动</w:t>
            </w:r>
            <w:r>
              <w:t>应急指示灯</w:t>
            </w:r>
          </w:p>
        </w:tc>
        <w:tc>
          <w:tcPr>
            <w:tcW w:w="6481" w:type="dxa"/>
          </w:tcPr>
          <w:p w14:paraId="35572DFE">
            <w:pPr>
              <w:ind w:firstLine="0" w:firstLineChars="0"/>
            </w:pPr>
            <w:r>
              <w:t>当系统进入自动应急，自动应急指示灯红灯</w:t>
            </w:r>
            <w:r>
              <w:rPr>
                <w:rFonts w:hint="eastAsia"/>
              </w:rPr>
              <w:t>常</w:t>
            </w:r>
            <w:r>
              <w:t>亮</w:t>
            </w:r>
          </w:p>
        </w:tc>
      </w:tr>
      <w:tr w14:paraId="23E1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5A98D0FC">
            <w:pPr>
              <w:ind w:firstLine="0" w:firstLineChars="0"/>
              <w:jc w:val="center"/>
            </w:pPr>
            <w:r>
              <w:rPr>
                <w:rFonts w:hint="eastAsia"/>
              </w:rPr>
              <w:t>手动</w:t>
            </w:r>
            <w:r>
              <w:t>应急指示灯</w:t>
            </w:r>
          </w:p>
        </w:tc>
        <w:tc>
          <w:tcPr>
            <w:tcW w:w="6481" w:type="dxa"/>
          </w:tcPr>
          <w:p w14:paraId="339630FC">
            <w:pPr>
              <w:ind w:firstLine="0" w:firstLineChars="0"/>
            </w:pPr>
            <w:r>
              <w:t>当</w:t>
            </w:r>
            <w:r>
              <w:rPr>
                <w:rFonts w:hint="eastAsia"/>
              </w:rPr>
              <w:t>手动启动应急时，</w:t>
            </w:r>
            <w:r>
              <w:t>系统进入</w:t>
            </w:r>
            <w:r>
              <w:rPr>
                <w:rFonts w:hint="eastAsia"/>
              </w:rPr>
              <w:t>手动</w:t>
            </w:r>
            <w:r>
              <w:t>应急，</w:t>
            </w:r>
            <w:r>
              <w:rPr>
                <w:rFonts w:hint="eastAsia"/>
              </w:rPr>
              <w:t>手动</w:t>
            </w:r>
            <w:r>
              <w:t>应急指示灯红灯</w:t>
            </w:r>
            <w:r>
              <w:rPr>
                <w:rFonts w:hint="eastAsia"/>
              </w:rPr>
              <w:t>常</w:t>
            </w:r>
            <w:r>
              <w:t>亮</w:t>
            </w:r>
          </w:p>
        </w:tc>
      </w:tr>
    </w:tbl>
    <w:p w14:paraId="2F51215C">
      <w:pPr>
        <w:bidi w:val="0"/>
      </w:pPr>
      <w:r>
        <w:t>面板</w:t>
      </w:r>
      <w:r>
        <w:rPr>
          <w:rFonts w:hint="eastAsia"/>
        </w:rPr>
        <w:t>按键</w:t>
      </w:r>
      <w:r>
        <w:t>功能描述：</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481"/>
      </w:tblGrid>
      <w:tr w14:paraId="782F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56798044">
            <w:pPr>
              <w:ind w:firstLine="0" w:firstLineChars="0"/>
              <w:jc w:val="center"/>
              <w:rPr>
                <w:b/>
                <w:bCs/>
              </w:rPr>
            </w:pPr>
            <w:r>
              <w:rPr>
                <w:rFonts w:hint="eastAsia"/>
                <w:b/>
                <w:bCs/>
              </w:rPr>
              <w:t>按键</w:t>
            </w:r>
          </w:p>
        </w:tc>
        <w:tc>
          <w:tcPr>
            <w:tcW w:w="6481" w:type="dxa"/>
          </w:tcPr>
          <w:p w14:paraId="0E3A933D">
            <w:pPr>
              <w:ind w:firstLine="0" w:firstLineChars="0"/>
              <w:jc w:val="center"/>
              <w:rPr>
                <w:b/>
                <w:bCs/>
              </w:rPr>
            </w:pPr>
            <w:r>
              <w:rPr>
                <w:rFonts w:hint="eastAsia"/>
                <w:b/>
                <w:bCs/>
              </w:rPr>
              <w:t>操作说明</w:t>
            </w:r>
          </w:p>
        </w:tc>
      </w:tr>
      <w:tr w14:paraId="3963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46B0EE54">
            <w:pPr>
              <w:ind w:firstLine="0" w:firstLineChars="0"/>
              <w:jc w:val="center"/>
            </w:pPr>
            <w:r>
              <w:rPr>
                <w:rFonts w:hint="eastAsia"/>
              </w:rPr>
              <w:t>测试</w:t>
            </w:r>
          </w:p>
        </w:tc>
        <w:tc>
          <w:tcPr>
            <w:tcW w:w="6481" w:type="dxa"/>
          </w:tcPr>
          <w:p w14:paraId="0CB3DFEA">
            <w:pPr>
              <w:ind w:firstLine="0" w:firstLineChars="0"/>
            </w:pPr>
            <w:r>
              <w:rPr>
                <w:rFonts w:hint="eastAsia"/>
              </w:rPr>
              <w:t>按下后，模拟系统主电断开，系统进入应急状态。</w:t>
            </w:r>
          </w:p>
          <w:p w14:paraId="6BA1CDDA">
            <w:pPr>
              <w:ind w:firstLine="0" w:firstLineChars="0"/>
            </w:pPr>
            <w:r>
              <w:rPr>
                <w:rFonts w:hint="eastAsia"/>
              </w:rPr>
              <w:t>抬起后，系统自动退出应急状态。</w:t>
            </w:r>
          </w:p>
        </w:tc>
      </w:tr>
      <w:tr w14:paraId="05D8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2705E204">
            <w:pPr>
              <w:ind w:firstLine="0" w:firstLineChars="0"/>
              <w:jc w:val="center"/>
            </w:pPr>
            <w:r>
              <w:rPr>
                <w:rFonts w:hint="eastAsia"/>
              </w:rPr>
              <w:t>取消</w:t>
            </w:r>
          </w:p>
        </w:tc>
        <w:tc>
          <w:tcPr>
            <w:tcW w:w="6481" w:type="dxa"/>
          </w:tcPr>
          <w:p w14:paraId="27BC8221">
            <w:pPr>
              <w:ind w:firstLine="0" w:firstLineChars="0"/>
            </w:pPr>
            <w:r>
              <w:rPr>
                <w:rFonts w:hint="eastAsia"/>
              </w:rPr>
              <w:t>返回上一层菜单</w:t>
            </w:r>
          </w:p>
        </w:tc>
      </w:tr>
      <w:tr w14:paraId="695F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70293A0D">
            <w:pPr>
              <w:ind w:firstLine="0" w:firstLineChars="0"/>
              <w:jc w:val="center"/>
            </w:pPr>
            <w:r>
              <w:rPr>
                <w:rFonts w:hint="eastAsia"/>
              </w:rPr>
              <w:t>功能</w:t>
            </w:r>
          </w:p>
        </w:tc>
        <w:tc>
          <w:tcPr>
            <w:tcW w:w="6481" w:type="dxa"/>
          </w:tcPr>
          <w:p w14:paraId="78A4E7DA">
            <w:pPr>
              <w:ind w:firstLine="0" w:firstLineChars="0"/>
            </w:pPr>
            <w:r>
              <w:t>菜单键</w:t>
            </w:r>
          </w:p>
        </w:tc>
      </w:tr>
      <w:tr w14:paraId="35F4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0F25C654">
            <w:pPr>
              <w:ind w:firstLine="0" w:firstLineChars="0"/>
              <w:jc w:val="center"/>
            </w:pPr>
            <w:r>
              <w:rPr>
                <w:rFonts w:hint="eastAsia"/>
              </w:rPr>
              <w:t>消音</w:t>
            </w:r>
          </w:p>
        </w:tc>
        <w:tc>
          <w:tcPr>
            <w:tcW w:w="6481" w:type="dxa"/>
          </w:tcPr>
          <w:p w14:paraId="37363751">
            <w:pPr>
              <w:ind w:firstLine="0" w:firstLineChars="0"/>
            </w:pPr>
            <w:r>
              <w:rPr>
                <w:rFonts w:hint="eastAsia"/>
              </w:rPr>
              <w:t>当有故障信息时，蜂鸣器响。按下消音按键，蜂鸣器消音。</w:t>
            </w:r>
          </w:p>
        </w:tc>
      </w:tr>
      <w:tr w14:paraId="1737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12C5504A">
            <w:pPr>
              <w:ind w:firstLine="0" w:firstLineChars="0"/>
              <w:jc w:val="center"/>
            </w:pPr>
            <w:r>
              <w:rPr>
                <w:rFonts w:hint="eastAsia"/>
              </w:rPr>
              <w:t>确定</w:t>
            </w:r>
          </w:p>
        </w:tc>
        <w:tc>
          <w:tcPr>
            <w:tcW w:w="6481" w:type="dxa"/>
          </w:tcPr>
          <w:p w14:paraId="36A5F1BD">
            <w:pPr>
              <w:ind w:firstLine="0" w:firstLineChars="0"/>
            </w:pPr>
            <w:r>
              <w:rPr>
                <w:rFonts w:hint="eastAsia"/>
              </w:rPr>
              <w:t>对输入的数据和功能进行确认。</w:t>
            </w:r>
          </w:p>
        </w:tc>
      </w:tr>
      <w:tr w14:paraId="261D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4CB7F8FF">
            <w:pPr>
              <w:ind w:firstLine="0" w:firstLineChars="0"/>
              <w:jc w:val="center"/>
            </w:pPr>
            <w:r>
              <w:rPr>
                <w:rFonts w:hint="eastAsia"/>
              </w:rPr>
              <w:t>上下箭头</w:t>
            </w:r>
          </w:p>
        </w:tc>
        <w:tc>
          <w:tcPr>
            <w:tcW w:w="6481" w:type="dxa"/>
          </w:tcPr>
          <w:p w14:paraId="48D81EA9">
            <w:pPr>
              <w:ind w:firstLine="0" w:firstLineChars="0"/>
            </w:pPr>
            <w:r>
              <w:rPr>
                <w:rFonts w:hint="eastAsia"/>
              </w:rPr>
              <w:t>选项切换及翻页。</w:t>
            </w:r>
          </w:p>
        </w:tc>
      </w:tr>
      <w:tr w14:paraId="6908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446C36FC">
            <w:pPr>
              <w:ind w:firstLine="0" w:firstLineChars="0"/>
              <w:jc w:val="center"/>
            </w:pPr>
            <w:r>
              <w:rPr>
                <w:rFonts w:hint="eastAsia"/>
              </w:rPr>
              <w:t>左右箭头</w:t>
            </w:r>
          </w:p>
        </w:tc>
        <w:tc>
          <w:tcPr>
            <w:tcW w:w="6481" w:type="dxa"/>
          </w:tcPr>
          <w:p w14:paraId="06864B6D">
            <w:pPr>
              <w:ind w:firstLine="0" w:firstLineChars="0"/>
            </w:pPr>
            <w:r>
              <w:rPr>
                <w:rFonts w:hint="eastAsia"/>
              </w:rPr>
              <w:t>输入位置切换、退格。</w:t>
            </w:r>
          </w:p>
        </w:tc>
      </w:tr>
    </w:tbl>
    <w:p w14:paraId="7BCAC934">
      <w:pPr>
        <w:pStyle w:val="3"/>
        <w:rPr>
          <w:rFonts w:hint="eastAsia" w:eastAsia="宋体"/>
          <w:lang w:val="en-US" w:eastAsia="zh-CN"/>
        </w:rPr>
      </w:pPr>
      <w:bookmarkStart w:id="200" w:name="_Toc21120"/>
      <w:r>
        <w:rPr>
          <w:rFonts w:hint="eastAsia" w:eastAsia="宋体"/>
          <w:lang w:val="en-US" w:eastAsia="zh-CN"/>
        </w:rPr>
        <w:t>7.2菜单拓扑图</w:t>
      </w:r>
      <w:bookmarkEnd w:id="200"/>
    </w:p>
    <w:p w14:paraId="3EFC0120">
      <w:pPr>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159375" cy="2550160"/>
            <wp:effectExtent l="0" t="0" r="9525" b="2540"/>
            <wp:docPr id="16" name="图片 16" descr="菜单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菜单拓扑图"/>
                    <pic:cNvPicPr>
                      <a:picLocks noChangeAspect="1"/>
                    </pic:cNvPicPr>
                  </pic:nvPicPr>
                  <pic:blipFill>
                    <a:blip r:embed="rId43"/>
                    <a:stretch>
                      <a:fillRect/>
                    </a:stretch>
                  </pic:blipFill>
                  <pic:spPr>
                    <a:xfrm>
                      <a:off x="0" y="0"/>
                      <a:ext cx="5159375" cy="2550160"/>
                    </a:xfrm>
                    <a:prstGeom prst="rect">
                      <a:avLst/>
                    </a:prstGeom>
                  </pic:spPr>
                </pic:pic>
              </a:graphicData>
            </a:graphic>
          </wp:inline>
        </w:drawing>
      </w:r>
    </w:p>
    <w:p w14:paraId="2E1245C2">
      <w:pPr>
        <w:ind w:left="0" w:leftChars="0" w:firstLine="0" w:firstLineChars="0"/>
        <w:rPr>
          <w:rFonts w:hint="eastAsia"/>
          <w:lang w:val="en-US" w:eastAsia="zh-CN"/>
        </w:rPr>
      </w:pPr>
    </w:p>
    <w:p w14:paraId="65E9BC35">
      <w:pPr>
        <w:pStyle w:val="3"/>
        <w:rPr>
          <w:rFonts w:hint="default" w:eastAsia="宋体"/>
          <w:lang w:val="en-US" w:eastAsia="zh-CN"/>
        </w:rPr>
      </w:pPr>
      <w:bookmarkStart w:id="201" w:name="_Toc7284"/>
      <w:bookmarkStart w:id="202" w:name="_Toc79583011"/>
      <w:bookmarkStart w:id="203" w:name="_Toc343178121"/>
      <w:bookmarkStart w:id="204" w:name="_Toc351380060"/>
      <w:r>
        <w:rPr>
          <w:rFonts w:hint="eastAsia" w:eastAsia="宋体"/>
          <w:lang w:val="en-US" w:eastAsia="zh-CN"/>
        </w:rPr>
        <w:t>7.3 菜单操作</w:t>
      </w:r>
      <w:bookmarkEnd w:id="201"/>
    </w:p>
    <w:p w14:paraId="2D95C7ED">
      <w:pPr>
        <w:pStyle w:val="5"/>
        <w:spacing w:line="276" w:lineRule="auto"/>
      </w:pPr>
      <w:r>
        <w:rPr>
          <w:rFonts w:hint="eastAsia"/>
        </w:rPr>
        <w:t>集中电源显示首页如图6-1所示。当无事件时，显示屏上显示当前工作实时参数信息。</w:t>
      </w:r>
    </w:p>
    <w:p w14:paraId="6623A8A3">
      <w:pPr>
        <w:pStyle w:val="5"/>
        <w:spacing w:line="276" w:lineRule="auto"/>
        <w:rPr>
          <w:rFonts w:hint="eastAsia"/>
          <w:b/>
          <w:bCs/>
        </w:rPr>
      </w:pPr>
      <w:r>
        <w:rPr>
          <w:rFonts w:hint="eastAsia"/>
        </w:rPr>
        <w:t>在显示屏右侧的按键盘，键入【功能】，显示窗口内侧下方出现“主菜单”对话框，包括地址设置、查询菜单、设置菜单三个功能选项</w:t>
      </w:r>
      <w:r>
        <w:rPr>
          <w:rFonts w:hint="eastAsia"/>
          <w:lang w:eastAsia="zh-CN"/>
        </w:rPr>
        <w:t>，</w:t>
      </w:r>
      <w:r>
        <w:rPr>
          <w:rFonts w:hint="eastAsia"/>
          <w:lang w:val="en-US" w:eastAsia="zh-CN"/>
        </w:rPr>
        <w:t>如图7-2所示</w:t>
      </w:r>
      <w:r>
        <w:rPr>
          <w:rFonts w:hint="eastAsia"/>
        </w:rPr>
        <w:t>。可用屏幕右侧的方向键进行子菜单的选择，快捷进入选中的子菜单。键盘中的常用键功能介绍：【确认】为确认键，【取消】为退到上一级目录键。</w:t>
      </w:r>
      <w:r>
        <w:rPr>
          <w:rFonts w:hint="eastAsia" w:ascii="宋体" w:hAnsi="宋体" w:cs="宋体"/>
          <w:lang w:val="en-US" w:eastAsia="zh-CN"/>
        </w:rPr>
        <w:t>地址设置和设置菜单需</w:t>
      </w:r>
      <w:r>
        <w:rPr>
          <w:rFonts w:hint="eastAsia" w:ascii="宋体" w:hAnsi="宋体" w:cs="宋体"/>
        </w:rPr>
        <w:t>要输入密码，</w:t>
      </w:r>
      <w:r>
        <w:rPr>
          <w:rFonts w:hint="eastAsia"/>
          <w:b/>
          <w:bCs/>
        </w:rPr>
        <w:t>默认密码</w:t>
      </w:r>
      <w:r>
        <w:rPr>
          <w:rFonts w:hint="eastAsia"/>
        </w:rPr>
        <w:t>：↑↓↓↓</w:t>
      </w:r>
      <w:r>
        <w:rPr>
          <w:rFonts w:hint="eastAsia"/>
          <w:b/>
          <w:bCs/>
        </w:rPr>
        <w:t>。</w:t>
      </w:r>
    </w:p>
    <w:p w14:paraId="3F42CC92">
      <w:pPr>
        <w:pStyle w:val="5"/>
        <w:spacing w:line="276" w:lineRule="auto"/>
        <w:jc w:val="center"/>
        <w:rPr>
          <w:rFonts w:hint="eastAsia" w:eastAsia="宋体"/>
          <w:b/>
          <w:bCs/>
          <w:lang w:eastAsia="zh-CN"/>
        </w:rPr>
      </w:pPr>
      <w:r>
        <mc:AlternateContent>
          <mc:Choice Requires="wps">
            <w:drawing>
              <wp:anchor distT="0" distB="0" distL="114300" distR="114300" simplePos="0" relativeHeight="251672576" behindDoc="1" locked="0" layoutInCell="1" allowOverlap="1">
                <wp:simplePos x="0" y="0"/>
                <wp:positionH relativeFrom="column">
                  <wp:posOffset>2298700</wp:posOffset>
                </wp:positionH>
                <wp:positionV relativeFrom="paragraph">
                  <wp:posOffset>1311275</wp:posOffset>
                </wp:positionV>
                <wp:extent cx="774700" cy="325755"/>
                <wp:effectExtent l="0" t="0" r="0" b="4445"/>
                <wp:wrapNone/>
                <wp:docPr id="20"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15A86054">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2</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81pt;margin-top:103.25pt;height:25.65pt;width:61pt;z-index:-251643904;mso-width-relative:page;mso-height-relative:page;" fillcolor="#FFFFFF" filled="t" stroked="f" coordsize="21600,21600" o:gfxdata="UEsDBAoAAAAAAIdO4kAAAAAAAAAAAAAAAAAEAAAAZHJzL1BLAwQUAAAACACHTuJA63u+ydgAAAAL&#10;AQAADwAAAGRycy9kb3ducmV2LnhtbE2PzU7DMBCE70i8g7VIXBB1GvLXEKcSSCCuLX2ATbxNosZ2&#10;FLtN+/YsJzju7Gjmm2p7NaO40OwHZxWsVxEIsq3Tg+0UHL4/ngsQPqDVODpLCm7kYVvf31VYarfY&#10;HV32oRMcYn2JCvoQplJK3/Zk0K/cRJZ/RzcbDHzOndQzLhxuRhlHUSYNDpYbepzovaf2tD8bBcev&#10;5SndLM1nOOS7JHvDIW/cTanHh3X0CiLQNfyZ4Ref0aFmpsadrfZiVPCSxbwlKIijLAXBjqRIWGlY&#10;SfMCZF3J/xvqH1BLAwQUAAAACACHTuJAdwFhGS0CAABBBAAADgAAAGRycy9lMm9Eb2MueG1srVPN&#10;jtMwEL4j8Q6W7zRttyUQNV0trYqQlh9p4QEcx2ksEo8Zu02WB2DfgBMX7jxXn4Ox0y1lueyBHCKP&#10;Z+ab+b4ZLy77tmF7hU6DyflkNOZMGQmlNtucf/q4efaCM+eFKUUDRuX8Vjl+uXz6ZNHZTE2hhqZU&#10;yAjEuKyzOa+9t1mSOFmrVrgRWGXIWQG2wpOJ26RE0RF62yTT8fh50gGWFkEq5+h2PTj5EREfAwhV&#10;paVag9y1yvgBFVUjPFFytbaOL2O3VaWkf19VTnnW5JyY+vinInQuwj9ZLkS2RWFrLY8tiMe08IBT&#10;K7ShoieotfCC7VD/A9VqieCg8iMJbTIQiYoQi8n4gTY3tbAqciGpnT2J7v4frHy3/4BMlzmfkiRG&#10;tDTxw/e7w49fh5/fWDq5mAWJOusyiryxFOv7V9DT4kS6zl6D/OyYgVUtzFZdIUJXK1FSi5OQmZyl&#10;DjgugBTdWyiplNh5iEB9hW3QjxRhhE693J7Go3rPJF2m6Swdk0eS62I6T+fzWEFk98kWnX+toGXh&#10;kHOk6Udwsb92PjQjsvuQUMtBo8uNbppo4LZYNcj2gjZlE78j+l9hjQnBBkLagBhuIstAbKDo+6I/&#10;qlZAeUt8EYbNo3dHhxrwK2cdbV3O3ZedQMVZ88aQZi8nsxkx9NGYzdMwFDz3FOceYSRB5dxzNhxX&#10;fljtnUW9ranSMCUDV6RzpaMGYSBDV8e+abOiNMdXEFb33I5Rf17+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e77J2AAAAAsBAAAPAAAAAAAAAAEAIAAAACIAAABkcnMvZG93bnJldi54bWxQSwEC&#10;FAAUAAAACACHTuJAdwFhGS0CAABBBAAADgAAAAAAAAABACAAAAAnAQAAZHJzL2Uyb0RvYy54bWxQ&#10;SwUGAAAAAAYABgBZAQAAxgUAAAAA&#10;">
                <v:fill on="t" focussize="0,0"/>
                <v:stroke on="f"/>
                <v:imagedata o:title=""/>
                <o:lock v:ext="edit" aspectratio="f"/>
                <v:textbox>
                  <w:txbxContent>
                    <w:p w14:paraId="15A86054">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2</w:t>
                      </w:r>
                    </w:p>
                  </w:txbxContent>
                </v:textbox>
              </v:shape>
            </w:pict>
          </mc:Fallback>
        </mc:AlternateContent>
      </w:r>
      <w:r>
        <w:rPr>
          <w:rFonts w:hint="eastAsia" w:eastAsia="宋体"/>
          <w:b/>
          <w:bCs/>
          <w:lang w:eastAsia="zh-CN"/>
        </w:rPr>
        <w:drawing>
          <wp:inline distT="0" distB="0" distL="114300" distR="114300">
            <wp:extent cx="1911985" cy="1259205"/>
            <wp:effectExtent l="0" t="0" r="5715" b="10795"/>
            <wp:docPr id="18" name="图片 18"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菜单"/>
                    <pic:cNvPicPr>
                      <a:picLocks noChangeAspect="1"/>
                    </pic:cNvPicPr>
                  </pic:nvPicPr>
                  <pic:blipFill>
                    <a:blip r:embed="rId44"/>
                    <a:stretch>
                      <a:fillRect/>
                    </a:stretch>
                  </pic:blipFill>
                  <pic:spPr>
                    <a:xfrm>
                      <a:off x="0" y="0"/>
                      <a:ext cx="1911985" cy="1259205"/>
                    </a:xfrm>
                    <a:prstGeom prst="rect">
                      <a:avLst/>
                    </a:prstGeom>
                  </pic:spPr>
                </pic:pic>
              </a:graphicData>
            </a:graphic>
          </wp:inline>
        </w:drawing>
      </w:r>
    </w:p>
    <w:p w14:paraId="331DCD57">
      <w:pPr>
        <w:ind w:left="0" w:leftChars="0" w:firstLine="0" w:firstLineChars="0"/>
        <w:rPr>
          <w:rFonts w:ascii="Times New Roman" w:hAnsi="Times New Roman" w:cs="Times New Roman"/>
          <w:sz w:val="24"/>
          <w:szCs w:val="24"/>
        </w:rPr>
      </w:pPr>
      <w:bookmarkStart w:id="205" w:name="_Toc16945"/>
      <w:bookmarkStart w:id="206" w:name="_Toc25410"/>
      <w:bookmarkStart w:id="207" w:name="_Toc13549"/>
      <w:bookmarkStart w:id="208" w:name="_Toc13995"/>
      <w:bookmarkStart w:id="209" w:name="_Toc25760"/>
      <w:bookmarkStart w:id="210" w:name="_Toc5372"/>
      <w:bookmarkStart w:id="211" w:name="_Toc25962"/>
      <w:bookmarkStart w:id="212" w:name="_Toc6070"/>
      <w:bookmarkStart w:id="213" w:name="_Toc18774"/>
      <w:bookmarkStart w:id="214" w:name="_Toc135935211"/>
      <w:bookmarkStart w:id="215" w:name="_Toc21034"/>
    </w:p>
    <w:p w14:paraId="01095161">
      <w:pPr>
        <w:ind w:left="0" w:leftChars="0" w:firstLine="0" w:firstLineChars="0"/>
        <w:rPr>
          <w:rFonts w:hint="eastAsia" w:ascii="宋体" w:hAnsi="宋体" w:cs="宋体"/>
          <w:b/>
          <w:bCs/>
          <w:sz w:val="24"/>
          <w:szCs w:val="24"/>
        </w:rPr>
      </w:pPr>
      <w:r>
        <w:rPr>
          <w:rFonts w:ascii="Times New Roman" w:hAnsi="Times New Roman" w:cs="Times New Roman"/>
          <w:b/>
          <w:bCs/>
          <w:sz w:val="24"/>
          <w:szCs w:val="24"/>
        </w:rPr>
        <w:t>7.</w:t>
      </w:r>
      <w:r>
        <w:rPr>
          <w:rFonts w:hint="eastAsia" w:ascii="Times New Roman" w:hAnsi="Times New Roman" w:cs="Times New Roman"/>
          <w:b/>
          <w:bCs/>
          <w:sz w:val="24"/>
          <w:szCs w:val="24"/>
          <w:lang w:val="en-US" w:eastAsia="zh-CN"/>
        </w:rPr>
        <w:t>3.</w:t>
      </w:r>
      <w:r>
        <w:rPr>
          <w:rFonts w:ascii="Times New Roman" w:hAnsi="Times New Roman" w:cs="Times New Roman"/>
          <w:b/>
          <w:bCs/>
          <w:sz w:val="24"/>
          <w:szCs w:val="24"/>
        </w:rPr>
        <w:t>1</w:t>
      </w:r>
      <w:r>
        <w:rPr>
          <w:rFonts w:hint="eastAsia" w:ascii="宋体" w:hAnsi="宋体" w:cs="宋体"/>
          <w:b/>
          <w:bCs/>
          <w:sz w:val="24"/>
          <w:szCs w:val="24"/>
        </w:rPr>
        <w:t xml:space="preserve"> </w:t>
      </w:r>
      <w:bookmarkEnd w:id="202"/>
      <w:bookmarkEnd w:id="203"/>
      <w:bookmarkEnd w:id="204"/>
      <w:r>
        <w:rPr>
          <w:rFonts w:hint="eastAsia" w:ascii="宋体" w:hAnsi="宋体" w:cs="宋体"/>
          <w:b/>
          <w:bCs/>
          <w:sz w:val="24"/>
          <w:szCs w:val="24"/>
        </w:rPr>
        <w:t>地址设置</w:t>
      </w:r>
      <w:bookmarkEnd w:id="205"/>
      <w:bookmarkEnd w:id="206"/>
      <w:bookmarkEnd w:id="207"/>
      <w:bookmarkEnd w:id="208"/>
      <w:bookmarkEnd w:id="209"/>
      <w:bookmarkEnd w:id="210"/>
      <w:bookmarkEnd w:id="211"/>
      <w:bookmarkEnd w:id="212"/>
      <w:bookmarkEnd w:id="213"/>
      <w:bookmarkEnd w:id="214"/>
      <w:bookmarkEnd w:id="215"/>
    </w:p>
    <w:p w14:paraId="2179C77B">
      <w:pPr>
        <w:spacing w:line="276" w:lineRule="auto"/>
        <w:ind w:firstLine="420"/>
      </w:pPr>
      <w:r>
        <w:t>进入</w:t>
      </w:r>
      <w:r>
        <w:rPr>
          <w:rFonts w:hint="eastAsia"/>
        </w:rPr>
        <w:t>地址设置</w:t>
      </w:r>
      <w:r>
        <w:t>选项菜单，在此菜单中可以</w:t>
      </w:r>
      <w:r>
        <w:rPr>
          <w:rFonts w:hint="eastAsia"/>
        </w:rPr>
        <w:t>修改当前集中电源的地址号，左右方向键选择地址号，双击【确认】确认键后设置成功，如图7-</w:t>
      </w:r>
      <w:r>
        <w:rPr>
          <w:rFonts w:hint="eastAsia"/>
          <w:lang w:val="en-US" w:eastAsia="zh-CN"/>
        </w:rPr>
        <w:t>3</w:t>
      </w:r>
      <w:r>
        <w:rPr>
          <w:rFonts w:hint="eastAsia"/>
        </w:rPr>
        <w:t>所示</w:t>
      </w:r>
      <w:r>
        <w:t>。</w:t>
      </w:r>
    </w:p>
    <w:p w14:paraId="57E6789F">
      <w:pPr>
        <w:ind w:firstLine="0" w:firstLineChars="0"/>
      </w:pPr>
      <w:r>
        <mc:AlternateContent>
          <mc:Choice Requires="wps">
            <w:drawing>
              <wp:anchor distT="0" distB="0" distL="114300" distR="114300" simplePos="0" relativeHeight="251659264" behindDoc="1" locked="0" layoutInCell="1" allowOverlap="1">
                <wp:simplePos x="0" y="0"/>
                <wp:positionH relativeFrom="column">
                  <wp:posOffset>2282190</wp:posOffset>
                </wp:positionH>
                <wp:positionV relativeFrom="paragraph">
                  <wp:posOffset>1381760</wp:posOffset>
                </wp:positionV>
                <wp:extent cx="774700" cy="325755"/>
                <wp:effectExtent l="0" t="0" r="0" b="4445"/>
                <wp:wrapNone/>
                <wp:docPr id="63" name="文本框 7134"/>
                <wp:cNvGraphicFramePr/>
                <a:graphic xmlns:a="http://schemas.openxmlformats.org/drawingml/2006/main">
                  <a:graphicData uri="http://schemas.microsoft.com/office/word/2010/wordprocessingShape">
                    <wps:wsp>
                      <wps:cNvSpPr txBox="1">
                        <a:spLocks noChangeArrowheads="1"/>
                      </wps:cNvSpPr>
                      <wps:spPr bwMode="auto">
                        <a:xfrm>
                          <a:off x="1995170" y="2645410"/>
                          <a:ext cx="774700" cy="325755"/>
                        </a:xfrm>
                        <a:prstGeom prst="rect">
                          <a:avLst/>
                        </a:prstGeom>
                        <a:solidFill>
                          <a:srgbClr val="FFFFFF"/>
                        </a:solidFill>
                        <a:ln>
                          <a:noFill/>
                        </a:ln>
                      </wps:spPr>
                      <wps:txbx>
                        <w:txbxContent>
                          <w:p w14:paraId="3BE16F65">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79.7pt;margin-top:108.8pt;height:25.65pt;width:61pt;z-index:-251657216;mso-width-relative:page;mso-height-relative:page;" fillcolor="#FFFFFF" filled="t" stroked="f" coordsize="21600,21600" o:gfxdata="UEsDBAoAAAAAAIdO4kAAAAAAAAAAAAAAAAAEAAAAZHJzL1BLAwQUAAAACACHTuJAt5gnltgAAAAL&#10;AQAADwAAAGRycy9kb3ducmV2LnhtbE2Py07DMBBF90j8gzVIbBB1UtK8iFMJJBDbPj5gEk+TiNiO&#10;Yrdp/55hBcu5c3TnTLW9mlFcaPaDswriVQSCbOv0YDsFx8PHcw7CB7QaR2dJwY08bOv7uwpL7Ra7&#10;o8s+dIJLrC9RQR/CVErp254M+pWbyPLu5GaDgce5k3rGhcvNKNdRlEqDg+ULPU703lP7vT8bBaev&#10;5WlTLM1nOGa7JH3DIWvcTanHhzh6BRHoGv5g+NVndajZqXFnq70YFbxsioRRBes4S0EwkeQxJw0n&#10;aV6ArCv5/4f6B1BLAwQUAAAACACHTuJAQZyo+jsCAABNBAAADgAAAGRycy9lMm9Eb2MueG1srVRL&#10;btswEN0X6B0I7htZthzVQuQgTZCiQPoB0h6ApiiLqMRhh7Sl9ADNDbrqpvueK+fokFJSN91kUS8E&#10;jmb4Zt6bJ5+cDl3L9gqdBlPy9GjGmTISKm22Jf/08fLFS86cF6YSLRhV8hvl+On6+bOT3hZqDg20&#10;lUJGIMYVvS15470tksTJRnXCHYFVhpI1YCc8hbhNKhQ9oXdtMp/NjpMesLIIUjlHby/GJJ8Q8SmA&#10;UNdaqguQu04ZP6KiaoUnSq7R1vF1nLaulfTv69opz9qSE1Mfn9SEzpvwTNYnotiisI2W0wjiKSM8&#10;4tQJbajpA9SF8ILtUP8D1WmJ4KD2RxK6ZCQSFSEW6eyRNteNsCpyIamdfRDd/T9Y+W7/AZmuSn68&#10;4MyIjjZ+9/327sevu5/fWJ4usiBRb11BldeWav3wCgYyTqTr7BXIz44ZOG+E2aozROgbJSoaMQ03&#10;k4OrI44LIJv+LVTUSuw8RKChxi7oR4qwgL5aLdOclnRT8vlxtszSaVVq8ExSQZ5n+YzykgoW82W+&#10;XMZuorgHsuj8awUdC4eSIzkhNhL7K+fDYKK4Lwl9HbS6utRtGwPcbs5bZHtBrrmMvwn9r7LWhGID&#10;4dqIGN5ExoHkSNcPm2FScAPVDXFHGF1I3yAdGsCvnPXkwJK7LzuBirP2jSH9VmmWBcvGIFvmcwrw&#10;MLM5zAgjCarknrPxeO5Hm+8s6m1DncaNGTgjzWsdNQjLGaea5iaXRWmmLyLY+DCOVX/+B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eYJ5bYAAAACwEAAA8AAAAAAAAAAQAgAAAAIgAAAGRycy9k&#10;b3ducmV2LnhtbFBLAQIUABQAAAAIAIdO4kBBnKj6OwIAAE0EAAAOAAAAAAAAAAEAIAAAACcBAABk&#10;cnMvZTJvRG9jLnhtbFBLBQYAAAAABgAGAFkBAADUBQAAAAA=&#10;">
                <v:fill on="t" focussize="0,0"/>
                <v:stroke on="f"/>
                <v:imagedata o:title=""/>
                <o:lock v:ext="edit" aspectratio="f"/>
                <v:textbox>
                  <w:txbxContent>
                    <w:p w14:paraId="3BE16F65">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3</w:t>
                      </w:r>
                    </w:p>
                  </w:txbxContent>
                </v:textbox>
              </v:shape>
            </w:pict>
          </mc:Fallback>
        </mc:AlternateContent>
      </w:r>
      <w:r>
        <w:rPr>
          <w:rFonts w:hint="eastAsia"/>
        </w:rPr>
        <w:drawing>
          <wp:anchor distT="0" distB="0" distL="114300" distR="114300" simplePos="0" relativeHeight="251667456" behindDoc="1" locked="0" layoutInCell="1" allowOverlap="1">
            <wp:simplePos x="0" y="0"/>
            <wp:positionH relativeFrom="column">
              <wp:posOffset>1800860</wp:posOffset>
            </wp:positionH>
            <wp:positionV relativeFrom="paragraph">
              <wp:posOffset>61595</wp:posOffset>
            </wp:positionV>
            <wp:extent cx="1904365" cy="1256030"/>
            <wp:effectExtent l="0" t="0" r="635" b="1270"/>
            <wp:wrapTopAndBottom/>
            <wp:docPr id="35" name="图片 35" descr="172975395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753957623"/>
                    <pic:cNvPicPr>
                      <a:picLocks noChangeAspect="1"/>
                    </pic:cNvPicPr>
                  </pic:nvPicPr>
                  <pic:blipFill>
                    <a:blip r:embed="rId45"/>
                    <a:stretch>
                      <a:fillRect/>
                    </a:stretch>
                  </pic:blipFill>
                  <pic:spPr>
                    <a:xfrm>
                      <a:off x="0" y="0"/>
                      <a:ext cx="1904365" cy="1256030"/>
                    </a:xfrm>
                    <a:prstGeom prst="rect">
                      <a:avLst/>
                    </a:prstGeom>
                  </pic:spPr>
                </pic:pic>
              </a:graphicData>
            </a:graphic>
          </wp:anchor>
        </w:drawing>
      </w:r>
      <w:bookmarkStart w:id="216" w:name="_Toc351380061"/>
      <w:bookmarkStart w:id="217" w:name="_Toc79583012"/>
      <w:bookmarkStart w:id="218" w:name="_Toc343178122"/>
      <w:bookmarkStart w:id="219" w:name="_Toc135935212"/>
    </w:p>
    <w:p w14:paraId="23601596">
      <w:pPr>
        <w:pStyle w:val="4"/>
        <w:bidi w:val="0"/>
        <w:spacing w:before="0" w:after="0" w:line="240" w:lineRule="auto"/>
        <w:ind w:firstLine="0" w:firstLineChars="0"/>
        <w:jc w:val="left"/>
        <w:rPr>
          <w:rFonts w:ascii="Times New Roman" w:hAnsi="Times New Roman" w:eastAsia="宋体" w:cs="Times New Roman"/>
          <w:sz w:val="24"/>
          <w:szCs w:val="24"/>
        </w:rPr>
      </w:pPr>
      <w:bookmarkStart w:id="220" w:name="_Toc16196"/>
      <w:bookmarkStart w:id="221" w:name="_Toc30593"/>
      <w:bookmarkStart w:id="222" w:name="_Toc17669"/>
      <w:bookmarkStart w:id="223" w:name="_Toc19865"/>
      <w:bookmarkStart w:id="224" w:name="_Toc23646"/>
      <w:bookmarkStart w:id="225" w:name="_Toc13821"/>
      <w:bookmarkStart w:id="226" w:name="_Toc25979"/>
      <w:bookmarkStart w:id="227" w:name="_Toc27524"/>
    </w:p>
    <w:p w14:paraId="3FAE5BC8">
      <w:pPr>
        <w:pStyle w:val="4"/>
        <w:bidi w:val="0"/>
        <w:spacing w:before="0" w:after="0" w:line="240" w:lineRule="auto"/>
        <w:ind w:firstLine="0" w:firstLineChars="0"/>
        <w:jc w:val="left"/>
        <w:rPr>
          <w:rFonts w:hint="eastAsia" w:ascii="Times New Roman" w:hAnsi="Times New Roman" w:eastAsia="宋体" w:cs="Times New Roman"/>
          <w:sz w:val="24"/>
          <w:szCs w:val="24"/>
        </w:rPr>
      </w:pPr>
      <w:bookmarkStart w:id="228" w:name="_Toc31695"/>
      <w:bookmarkStart w:id="229" w:name="_Toc8512"/>
      <w:bookmarkStart w:id="230" w:name="_Toc16772"/>
      <w:bookmarkStart w:id="231" w:name="_Toc7562"/>
      <w:bookmarkStart w:id="232" w:name="_Toc24576"/>
      <w:bookmarkStart w:id="233" w:name="_Toc29890"/>
      <w:bookmarkStart w:id="234" w:name="_Toc13715"/>
      <w:r>
        <w:rPr>
          <w:rFonts w:ascii="Times New Roman" w:hAnsi="Times New Roman" w:eastAsia="宋体" w:cs="Times New Roman"/>
          <w:sz w:val="24"/>
          <w:szCs w:val="24"/>
        </w:rPr>
        <w:t>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查询</w:t>
      </w:r>
      <w:bookmarkEnd w:id="216"/>
      <w:bookmarkEnd w:id="217"/>
      <w:bookmarkEnd w:id="218"/>
      <w:r>
        <w:rPr>
          <w:rFonts w:hint="eastAsia" w:ascii="Times New Roman" w:hAnsi="Times New Roman" w:eastAsia="宋体" w:cs="Times New Roman"/>
          <w:sz w:val="24"/>
          <w:szCs w:val="24"/>
        </w:rPr>
        <w:t>菜单</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F03D057">
      <w:pPr>
        <w:spacing w:line="276" w:lineRule="auto"/>
        <w:ind w:firstLine="420"/>
        <w:contextualSpacing/>
      </w:pPr>
      <w:r>
        <w:rPr>
          <w:rFonts w:hint="eastAsia"/>
        </w:rPr>
        <w:t>进入查询菜单后，如图7-</w:t>
      </w:r>
      <w:r>
        <w:rPr>
          <w:rFonts w:hint="eastAsia"/>
          <w:lang w:val="en-US" w:eastAsia="zh-CN"/>
        </w:rPr>
        <w:t>4</w:t>
      </w:r>
      <w:r>
        <w:rPr>
          <w:rFonts w:hint="eastAsia"/>
        </w:rPr>
        <w:t>.A、7-</w:t>
      </w:r>
      <w:r>
        <w:rPr>
          <w:rFonts w:hint="eastAsia"/>
          <w:lang w:val="en-US" w:eastAsia="zh-CN"/>
        </w:rPr>
        <w:t>4</w:t>
      </w:r>
      <w:r>
        <w:rPr>
          <w:rFonts w:hint="eastAsia"/>
        </w:rPr>
        <w:t>.B所示，使用上下键选择数字</w:t>
      </w:r>
      <w:r>
        <w:t>【1】进入“</w:t>
      </w:r>
      <w:r>
        <w:rPr>
          <w:rFonts w:hint="eastAsia"/>
        </w:rPr>
        <w:t>查询注册信息</w:t>
      </w:r>
      <w:r>
        <w:t>”选项</w:t>
      </w:r>
      <w:r>
        <w:rPr>
          <w:rFonts w:hint="eastAsia"/>
        </w:rPr>
        <w:t>，屏幕会列出当前集中电源登记</w:t>
      </w:r>
      <w:r>
        <w:t>注册</w:t>
      </w:r>
      <w:r>
        <w:rPr>
          <w:rFonts w:hint="eastAsia"/>
        </w:rPr>
        <w:t>的灯具类型和对应个数；使用上下键选择数字</w:t>
      </w:r>
      <w:r>
        <w:t>【2】进入“查询</w:t>
      </w:r>
      <w:r>
        <w:rPr>
          <w:rFonts w:hint="eastAsia"/>
        </w:rPr>
        <w:t>软件版本</w:t>
      </w:r>
      <w:r>
        <w:t>”选项</w:t>
      </w:r>
      <w:r>
        <w:rPr>
          <w:rFonts w:hint="eastAsia"/>
        </w:rPr>
        <w:t>，屏幕会列出当前集中电源软件版本信息；使用上下键选择数字</w:t>
      </w:r>
      <w:r>
        <w:t>【3】进入</w:t>
      </w:r>
      <w:r>
        <w:rPr>
          <w:rFonts w:hint="eastAsia"/>
        </w:rPr>
        <w:t>“查询故障信息”会列出当前发生的故障信息；使用上下键选择数字</w:t>
      </w:r>
      <w:r>
        <w:t>【4】进入</w:t>
      </w:r>
      <w:r>
        <w:rPr>
          <w:rFonts w:hint="eastAsia"/>
        </w:rPr>
        <w:t>“查询调试信息“可以查看调试数据。</w:t>
      </w:r>
    </w:p>
    <w:p w14:paraId="705C546C">
      <w:pPr>
        <w:tabs>
          <w:tab w:val="left" w:pos="7127"/>
        </w:tabs>
        <w:spacing w:line="240" w:lineRule="auto"/>
        <w:ind w:firstLine="0" w:firstLineChars="0"/>
        <w:jc w:val="center"/>
      </w:pPr>
      <w:r>
        <mc:AlternateContent>
          <mc:Choice Requires="wps">
            <w:drawing>
              <wp:anchor distT="0" distB="0" distL="114300" distR="114300" simplePos="0" relativeHeight="251677696" behindDoc="1" locked="0" layoutInCell="1" allowOverlap="1">
                <wp:simplePos x="0" y="0"/>
                <wp:positionH relativeFrom="column">
                  <wp:posOffset>3390900</wp:posOffset>
                </wp:positionH>
                <wp:positionV relativeFrom="paragraph">
                  <wp:posOffset>1269365</wp:posOffset>
                </wp:positionV>
                <wp:extent cx="774700" cy="325755"/>
                <wp:effectExtent l="0" t="0" r="0" b="4445"/>
                <wp:wrapNone/>
                <wp:docPr id="37"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7BD5481D">
                            <w:pPr>
                              <w:spacing w:line="240" w:lineRule="auto"/>
                              <w:ind w:firstLine="0" w:firstLineChars="0"/>
                              <w:jc w:val="center"/>
                              <w:rPr>
                                <w:rFonts w:hint="default" w:eastAsia="宋体"/>
                                <w:lang w:val="en-US" w:eastAsia="zh-CN"/>
                              </w:rPr>
                            </w:pPr>
                            <w:r>
                              <w:rPr>
                                <w:rFonts w:hint="eastAsia"/>
                              </w:rPr>
                              <w:t>图7-</w:t>
                            </w:r>
                            <w:r>
                              <w:rPr>
                                <w:rFonts w:hint="eastAsia"/>
                                <w:lang w:val="en-US" w:eastAsia="zh-CN"/>
                              </w:rPr>
                              <w:t>4.B</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267pt;margin-top:99.95pt;height:25.65pt;width:61pt;z-index:-251638784;mso-width-relative:page;mso-height-relative:page;" fillcolor="#FFFFFF" filled="t" stroked="f" coordsize="21600,21600" o:gfxdata="UEsDBAoAAAAAAIdO4kAAAAAAAAAAAAAAAAAEAAAAZHJzL1BLAwQUAAAACACHTuJAA3PcgtgAAAAL&#10;AQAADwAAAGRycy9kb3ducmV2LnhtbE2PQU+DQBCF7yb+h82YeDF2AQsVZGmiicZra3/AAFMgsrOE&#10;3Zb23zue9Djvvbz5Xrm92FGdafaDYwPxKgJF3Lh24M7A4ev98RmUD8gtjo7JwJU8bKvbmxKL1i28&#10;o/M+dEpK2BdooA9hKrT2TU8W/cpNxOId3WwxyDl3up1xkXI76iSKMm1xYPnQ40RvPTXf+5M1cPxc&#10;HtJ8qT/CYbNbZ684bGp3Neb+Lo5eQAW6hL8w/OILOlTCVLsTt16NBtKntWwJYuR5DkoSWZqJUhtI&#10;0jgBXZX6/4bqB1BLAwQUAAAACACHTuJAnjdwzi0CAABBBAAADgAAAGRycy9lMm9Eb2MueG1srVPN&#10;jtMwEL4j8Q6W7zT9JRA1XS2tipCWH2nhAVzHaSwSjxm7TcoDsG/AiQt3nqvPwdjplrJc9kAOkccz&#10;881834znV11Ts71Cp8HkfDQYcqaMhEKbbc4/fVw/e8GZ88IUogajcn5Qjl8tnj6ZtzZTY6igLhQy&#10;AjEua23OK+9tliROVqoRbgBWGXKWgI3wZOI2KVC0hN7UyXg4fJ60gIVFkMo5ul31Tn5CxMcAQllq&#10;qVYgd40yvkdFVQtPlFylreOL2G1ZKunfl6VTntU5J6Y+/qkInTfhnyzmItuisJWWpxbEY1p4wKkR&#10;2lDRM9RKeMF2qP+BarREcFD6gYQm6YlERYjFaPhAm9tKWBW5kNTOnkV3/w9Wvtt/QKaLnE9Szoxo&#10;aOLH73fHH7+OP7+xdDSZBola6zKKvLUU67tX0NHiRLrO3oD87JiBZSXMVl0jQlspUVCLo5CZXKT2&#10;OC6AbNq3UFApsfMQgboSm6AfKcIIncZzOI9HdZ5JukzTaTokjyTXZDxLZ7NYQWT3yRadf62gYeGQ&#10;c6TpR3Cxv3E+NCOy+5BQy0Gti7Wu62jgdrOske0Fbco6fif0v8JqE4INhLQeMdxEloFYT9F3m+6k&#10;2gaKA/FF6DeP3h0dKsCvnLW0dTl3X3YCFWf1G0OavRxNp2FNozGdpWMy8NKzufQIIwkq556z/rj0&#10;/WrvLOptRZX6KRm4Jp1LHTUIA+m7OvVNmxWlOb2CsLqXdoz68/I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c9yC2AAAAAsBAAAPAAAAAAAAAAEAIAAAACIAAABkcnMvZG93bnJldi54bWxQSwEC&#10;FAAUAAAACACHTuJAnjdwzi0CAABBBAAADgAAAAAAAAABACAAAAAnAQAAZHJzL2Uyb0RvYy54bWxQ&#10;SwUGAAAAAAYABgBZAQAAxgUAAAAA&#10;">
                <v:fill on="t" focussize="0,0"/>
                <v:stroke on="f"/>
                <v:imagedata o:title=""/>
                <o:lock v:ext="edit" aspectratio="f"/>
                <v:textbox>
                  <w:txbxContent>
                    <w:p w14:paraId="7BD5481D">
                      <w:pPr>
                        <w:spacing w:line="240" w:lineRule="auto"/>
                        <w:ind w:firstLine="0" w:firstLineChars="0"/>
                        <w:jc w:val="center"/>
                        <w:rPr>
                          <w:rFonts w:hint="default" w:eastAsia="宋体"/>
                          <w:lang w:val="en-US" w:eastAsia="zh-CN"/>
                        </w:rPr>
                      </w:pPr>
                      <w:r>
                        <w:rPr>
                          <w:rFonts w:hint="eastAsia"/>
                        </w:rPr>
                        <w:t>图7-</w:t>
                      </w:r>
                      <w:r>
                        <w:rPr>
                          <w:rFonts w:hint="eastAsia"/>
                          <w:lang w:val="en-US" w:eastAsia="zh-CN"/>
                        </w:rPr>
                        <w:t>4.B</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column">
                  <wp:posOffset>1129030</wp:posOffset>
                </wp:positionH>
                <wp:positionV relativeFrom="paragraph">
                  <wp:posOffset>1250950</wp:posOffset>
                </wp:positionV>
                <wp:extent cx="774700" cy="325755"/>
                <wp:effectExtent l="0" t="0" r="0" b="4445"/>
                <wp:wrapNone/>
                <wp:docPr id="30"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2CCFF974">
                            <w:pPr>
                              <w:spacing w:line="240" w:lineRule="auto"/>
                              <w:ind w:firstLine="0" w:firstLineChars="0"/>
                              <w:jc w:val="center"/>
                              <w:rPr>
                                <w:rFonts w:hint="default" w:eastAsia="宋体"/>
                                <w:lang w:val="en-US" w:eastAsia="zh-CN"/>
                              </w:rPr>
                            </w:pPr>
                            <w:r>
                              <w:rPr>
                                <w:rFonts w:hint="eastAsia"/>
                              </w:rPr>
                              <w:t>图7-</w:t>
                            </w:r>
                            <w:r>
                              <w:rPr>
                                <w:rFonts w:hint="eastAsia"/>
                                <w:lang w:val="en-US" w:eastAsia="zh-CN"/>
                              </w:rPr>
                              <w:t>4.A</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88.9pt;margin-top:98.5pt;height:25.65pt;width:61pt;z-index:-251639808;mso-width-relative:page;mso-height-relative:page;" fillcolor="#FFFFFF" filled="t" stroked="f" coordsize="21600,21600" o:gfxdata="UEsDBAoAAAAAAIdO4kAAAAAAAAAAAAAAAAAEAAAAZHJzL1BLAwQUAAAACACHTuJA0ADRtNcAAAAL&#10;AQAADwAAAGRycy9kb3ducmV2LnhtbE2PwU7DQAxE70j8w8qVuCC6aSndJs2mEkggri39ACdxk4is&#10;N8pum/bvMSe4zdij8XO+u7peXWgMnWcLi3kCirjydceNhePX+9MGVIjINfaeycKNAuyK+7scs9pP&#10;vKfLITZKSjhkaKGNcci0DlVLDsPcD8SyO/nRYRQ7NroecZJy1+tlkqy1w47lQosDvbVUfR/OzsLp&#10;c3p8SafyIx7NfrV+xc6U/mbtw2yRbEFFusa/MPziCzoUwlT6M9dB9eKNEfQoIjXylCSWaSqTUsRq&#10;8wy6yPX/H4ofUEsDBBQAAAAIAIdO4kBD0uc8LAIAAEEEAAAOAAAAZHJzL2Uyb0RvYy54bWytU82O&#10;0zAQviPxDpbvNP2lEDVdLa2KkJYfaeEBXMdpLBKPGbtNygOwb8CJC3eeq8/B2MmWslz2QA6RxzPz&#10;zXzfjBdXbV2xg0KnwWR8NBhypoyEXJtdxj993Dx7wZnzwuSiAqMyflSOXy2fPlk0NlVjKKHKFTIC&#10;MS5tbMZL722aJE6WqhZuAFYZchaAtfBk4i7JUTSEXlfJeDh8njSAuUWQyjm6XXdO3iPiYwChKLRU&#10;a5D7WhnfoaKqhCdKrtTW8WXstiiU9O+LwinPqowTUx//VITO2/BPlguR7lDYUsu+BfGYFh5wqoU2&#10;VPQMtRZesD3qf6BqLREcFH4goU46IlERYjEaPtDmthRWRS4ktbNn0d3/g5XvDh+Q6TzjE5LEiJom&#10;fvp+d/rx6/TzG5uPJtMgUWNdSpG3lmJ9+wpaWpxI19kbkJ8dM7Aqhdmpa0RoSiVyanEUMpOL1A7H&#10;BZBt8xZyKiX2HiJQW2Ad9CNFGKFTL8fzeFTrmaTL+Xw6H5JHkmsyns1ns1hBpPfJFp1/raBm4ZBx&#10;pOlHcHG4cT40I9L7kFDLQaXzja6qaOBuu6qQHQRtyiZ+PfpfYZUJwQZCWocYbiLLQKyj6Ntt26u2&#10;hfxIfBG6zaN3R4cS8CtnDW1dxt2XvUDFWfXGkGYvR9MpMfTRmM7mYzLw0rO99AgjCSrjnrPuuPLd&#10;au8t6l1JlbopGbgmnQsdNQgD6brq+6bNitL0ryCs7qUdo/68/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ADRtNcAAAALAQAADwAAAAAAAAABACAAAAAiAAAAZHJzL2Rvd25yZXYueG1sUEsBAhQA&#10;FAAAAAgAh07iQEPS5zwsAgAAQQQAAA4AAAAAAAAAAQAgAAAAJgEAAGRycy9lMm9Eb2MueG1sUEsF&#10;BgAAAAAGAAYAWQEAAMQFAAAAAA==&#10;">
                <v:fill on="t" focussize="0,0"/>
                <v:stroke on="f"/>
                <v:imagedata o:title=""/>
                <o:lock v:ext="edit" aspectratio="f"/>
                <v:textbox>
                  <w:txbxContent>
                    <w:p w14:paraId="2CCFF974">
                      <w:pPr>
                        <w:spacing w:line="240" w:lineRule="auto"/>
                        <w:ind w:firstLine="0" w:firstLineChars="0"/>
                        <w:jc w:val="center"/>
                        <w:rPr>
                          <w:rFonts w:hint="default" w:eastAsia="宋体"/>
                          <w:lang w:val="en-US" w:eastAsia="zh-CN"/>
                        </w:rPr>
                      </w:pPr>
                      <w:r>
                        <w:rPr>
                          <w:rFonts w:hint="eastAsia"/>
                        </w:rPr>
                        <w:t>图7-</w:t>
                      </w:r>
                      <w:r>
                        <w:rPr>
                          <w:rFonts w:hint="eastAsia"/>
                          <w:lang w:val="en-US" w:eastAsia="zh-CN"/>
                        </w:rPr>
                        <w:t>4.A</w:t>
                      </w:r>
                    </w:p>
                  </w:txbxContent>
                </v:textbox>
              </v:shape>
            </w:pict>
          </mc:Fallback>
        </mc:AlternateContent>
      </w:r>
      <w:r>
        <w:drawing>
          <wp:inline distT="0" distB="0" distL="0" distR="0">
            <wp:extent cx="2060575" cy="1214755"/>
            <wp:effectExtent l="0" t="0" r="9525" b="4445"/>
            <wp:docPr id="1854065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519" name="图片 1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0575" cy="1214755"/>
                    </a:xfrm>
                    <a:prstGeom prst="rect">
                      <a:avLst/>
                    </a:prstGeom>
                  </pic:spPr>
                </pic:pic>
              </a:graphicData>
            </a:graphic>
          </wp:inline>
        </w:drawing>
      </w:r>
      <w:r>
        <w:rPr>
          <w:rFonts w:hint="eastAsia"/>
        </w:rPr>
        <w:t xml:space="preserve">     </w:t>
      </w:r>
      <w:r>
        <w:rPr>
          <w:rFonts w:hint="eastAsia"/>
        </w:rPr>
        <w:drawing>
          <wp:inline distT="0" distB="0" distL="0" distR="0">
            <wp:extent cx="1948180" cy="1212215"/>
            <wp:effectExtent l="0" t="0" r="7620" b="6985"/>
            <wp:docPr id="11273858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5801" name="图片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8180" cy="1212215"/>
                    </a:xfrm>
                    <a:prstGeom prst="rect">
                      <a:avLst/>
                    </a:prstGeom>
                  </pic:spPr>
                </pic:pic>
              </a:graphicData>
            </a:graphic>
          </wp:inline>
        </w:drawing>
      </w:r>
    </w:p>
    <w:p w14:paraId="211FA3A1">
      <w:pPr>
        <w:tabs>
          <w:tab w:val="left" w:pos="7127"/>
        </w:tabs>
        <w:spacing w:line="240" w:lineRule="auto"/>
        <w:ind w:firstLine="0" w:firstLineChars="0"/>
        <w:jc w:val="center"/>
      </w:pPr>
    </w:p>
    <w:p w14:paraId="6BB8D8E1">
      <w:pPr>
        <w:tabs>
          <w:tab w:val="left" w:pos="7127"/>
        </w:tabs>
        <w:spacing w:line="240" w:lineRule="auto"/>
        <w:ind w:firstLine="0" w:firstLineChars="0"/>
        <w:jc w:val="both"/>
      </w:pPr>
    </w:p>
    <w:p w14:paraId="2D652201">
      <w:pPr>
        <w:pStyle w:val="4"/>
        <w:bidi w:val="0"/>
        <w:spacing w:before="0" w:after="0" w:line="240" w:lineRule="auto"/>
        <w:ind w:firstLine="0" w:firstLineChars="0"/>
        <w:jc w:val="left"/>
        <w:rPr>
          <w:rFonts w:hint="eastAsia" w:ascii="Times New Roman" w:hAnsi="Times New Roman" w:eastAsia="宋体" w:cs="Times New Roman"/>
          <w:sz w:val="24"/>
          <w:szCs w:val="24"/>
        </w:rPr>
      </w:pPr>
      <w:bookmarkStart w:id="235" w:name="_6.1设置操作"/>
      <w:bookmarkEnd w:id="235"/>
      <w:bookmarkStart w:id="236" w:name="_Toc13258"/>
      <w:bookmarkStart w:id="237" w:name="_Toc15490"/>
      <w:bookmarkStart w:id="238" w:name="_Toc9366"/>
      <w:bookmarkStart w:id="239" w:name="_Toc17256"/>
      <w:bookmarkStart w:id="240" w:name="_Toc14621"/>
      <w:bookmarkStart w:id="241" w:name="_Toc10301"/>
      <w:bookmarkStart w:id="242" w:name="_Toc79583017"/>
      <w:bookmarkStart w:id="243" w:name="_Toc4753"/>
      <w:bookmarkStart w:id="244" w:name="_Toc28176"/>
      <w:bookmarkStart w:id="245" w:name="_Toc351380080"/>
      <w:bookmarkStart w:id="246" w:name="_Toc10175"/>
      <w:bookmarkStart w:id="247" w:name="_Toc135935213"/>
      <w:bookmarkStart w:id="248" w:name="_Toc26493"/>
      <w:bookmarkStart w:id="249" w:name="_Toc14635"/>
      <w:bookmarkStart w:id="250" w:name="_Toc147131912"/>
      <w:bookmarkStart w:id="251" w:name="_Toc12754"/>
      <w:bookmarkStart w:id="252" w:name="_Toc343178141"/>
      <w:bookmarkStart w:id="253" w:name="_Toc30620"/>
      <w:bookmarkStart w:id="254" w:name="_Toc31532"/>
      <w:bookmarkStart w:id="255" w:name="_Toc22788"/>
      <w:r>
        <w:rPr>
          <w:rFonts w:ascii="Times New Roman" w:hAnsi="Times New Roman" w:eastAsia="宋体" w:cs="Times New Roman"/>
          <w:sz w:val="24"/>
          <w:szCs w:val="24"/>
        </w:rPr>
        <w:t>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3</w:t>
      </w:r>
      <w:r>
        <w:rPr>
          <w:rFonts w:hint="eastAsia" w:ascii="Times New Roman" w:hAnsi="Times New Roman" w:eastAsia="宋体" w:cs="Times New Roman"/>
          <w:sz w:val="24"/>
          <w:szCs w:val="24"/>
        </w:rPr>
        <w:t xml:space="preserve"> 设置操作</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BD65A5B">
      <w:pPr>
        <w:spacing w:line="276" w:lineRule="auto"/>
        <w:ind w:firstLine="420"/>
      </w:pPr>
      <w:r>
        <w:rPr>
          <w:rFonts w:hint="eastAsia"/>
        </w:rPr>
        <w:t>进入设置菜单后，如图7-</w:t>
      </w:r>
      <w:r>
        <w:rPr>
          <w:rFonts w:hint="eastAsia"/>
          <w:lang w:val="en-US" w:eastAsia="zh-CN"/>
        </w:rPr>
        <w:t>5</w:t>
      </w:r>
      <w:r>
        <w:rPr>
          <w:rFonts w:hint="eastAsia"/>
        </w:rPr>
        <w:t>.A、7-</w:t>
      </w:r>
      <w:r>
        <w:rPr>
          <w:rFonts w:hint="eastAsia"/>
          <w:lang w:val="en-US" w:eastAsia="zh-CN"/>
        </w:rPr>
        <w:t>5</w:t>
      </w:r>
      <w:r>
        <w:rPr>
          <w:rFonts w:hint="eastAsia"/>
        </w:rPr>
        <w:t>.B所示，</w:t>
      </w:r>
      <w:r>
        <w:t>在设置操作项中可以进行如下操作：</w:t>
      </w:r>
      <w:r>
        <w:rPr>
          <w:rFonts w:hint="eastAsia"/>
        </w:rPr>
        <w:t>自动登记，电源参数配置，通讯配置，回路校准</w:t>
      </w:r>
      <w:r>
        <w:t>。</w:t>
      </w:r>
    </w:p>
    <w:p w14:paraId="09550E4F">
      <w:pPr>
        <w:ind w:firstLine="420"/>
      </w:pPr>
      <w:r>
        <w:rPr>
          <w:rFonts w:hint="eastAsia"/>
        </w:rPr>
        <w:t>操作自动登记时，集中电源可以自动登记指定回路的灯具；</w:t>
      </w:r>
    </w:p>
    <w:p w14:paraId="1F12977C">
      <w:pPr>
        <w:ind w:firstLine="420"/>
      </w:pPr>
      <w:r>
        <w:rPr>
          <w:rFonts w:hint="eastAsia"/>
        </w:rPr>
        <w:t>操作电源参数配置时，集中电源可以配置电源参数模式；</w:t>
      </w:r>
    </w:p>
    <w:p w14:paraId="274A3F06">
      <w:pPr>
        <w:ind w:firstLine="420"/>
      </w:pPr>
      <w:r>
        <w:rPr>
          <w:rFonts w:hint="eastAsia"/>
        </w:rPr>
        <w:t>操作通讯配置时，集中电源可以设置，回路波特率，CAN波特率，点巡检，直流模式；</w:t>
      </w:r>
    </w:p>
    <w:p w14:paraId="66608DE3">
      <w:pPr>
        <w:spacing w:line="276" w:lineRule="auto"/>
        <w:ind w:firstLine="420"/>
        <w:rPr>
          <w:rStyle w:val="20"/>
        </w:rPr>
      </w:pPr>
      <w:r>
        <w:rPr>
          <w:rFonts w:hint="eastAsia"/>
        </w:rPr>
        <w:t>操作回路校准模式，校准回路电流；</w:t>
      </w:r>
    </w:p>
    <w:p w14:paraId="21302CF6">
      <w:pPr>
        <w:ind w:firstLine="420"/>
      </w:pPr>
      <w:r>
        <w:drawing>
          <wp:anchor distT="0" distB="0" distL="114300" distR="114300" simplePos="0" relativeHeight="251669504" behindDoc="1" locked="0" layoutInCell="1" allowOverlap="1">
            <wp:simplePos x="0" y="0"/>
            <wp:positionH relativeFrom="column">
              <wp:posOffset>508000</wp:posOffset>
            </wp:positionH>
            <wp:positionV relativeFrom="paragraph">
              <wp:posOffset>19685</wp:posOffset>
            </wp:positionV>
            <wp:extent cx="1946910" cy="1242695"/>
            <wp:effectExtent l="0" t="0" r="0" b="0"/>
            <wp:wrapTight wrapText="bothSides">
              <wp:wrapPolygon>
                <wp:start x="0" y="0"/>
                <wp:lineTo x="0" y="21412"/>
                <wp:lineTo x="21417" y="21412"/>
                <wp:lineTo x="21417" y="0"/>
                <wp:lineTo x="0" y="0"/>
              </wp:wrapPolygon>
            </wp:wrapTight>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6910" cy="124269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2848610</wp:posOffset>
            </wp:positionH>
            <wp:positionV relativeFrom="paragraph">
              <wp:posOffset>16510</wp:posOffset>
            </wp:positionV>
            <wp:extent cx="1981200" cy="1238885"/>
            <wp:effectExtent l="0" t="0" r="0" b="0"/>
            <wp:wrapTight wrapText="bothSides">
              <wp:wrapPolygon>
                <wp:start x="0" y="0"/>
                <wp:lineTo x="0" y="21478"/>
                <wp:lineTo x="21462" y="21478"/>
                <wp:lineTo x="21462" y="0"/>
                <wp:lineTo x="0" y="0"/>
              </wp:wrapPolygon>
            </wp:wrapTight>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1200" cy="1238885"/>
                    </a:xfrm>
                    <a:prstGeom prst="rect">
                      <a:avLst/>
                    </a:prstGeom>
                    <a:noFill/>
                    <a:ln>
                      <a:noFill/>
                    </a:ln>
                  </pic:spPr>
                </pic:pic>
              </a:graphicData>
            </a:graphic>
          </wp:anchor>
        </w:drawing>
      </w:r>
      <w:r>
        <w:rPr>
          <w:rFonts w:hint="eastAsia"/>
        </w:rPr>
        <w:t xml:space="preserve"> </w:t>
      </w:r>
      <w:r>
        <w:t xml:space="preserve">         </w:t>
      </w:r>
    </w:p>
    <w:p w14:paraId="503997A2">
      <w:pPr>
        <w:ind w:firstLine="420"/>
      </w:pPr>
      <w:r>
        <w:t xml:space="preserve"> </w:t>
      </w:r>
      <w:r>
        <w:rPr>
          <w:rFonts w:hint="eastAsia"/>
        </w:rPr>
        <w:t xml:space="preserve">            </w:t>
      </w:r>
    </w:p>
    <w:p w14:paraId="4C7AF984">
      <w:pPr>
        <w:bidi w:val="0"/>
        <w:rPr>
          <w:rFonts w:hint="default"/>
          <w:lang w:val="en-US" w:eastAsia="zh-CN"/>
        </w:rPr>
      </w:pPr>
      <w:bookmarkStart w:id="256" w:name="_6.1.1_设置时间"/>
      <w:bookmarkEnd w:id="256"/>
      <w:bookmarkStart w:id="257" w:name="_Toc24511"/>
      <w:bookmarkStart w:id="258" w:name="_Toc135935214"/>
      <w:bookmarkStart w:id="259" w:name="_Toc458518751"/>
      <w:bookmarkStart w:id="260" w:name="_Toc516142371"/>
      <w:bookmarkStart w:id="261" w:name="_Toc28557"/>
      <w:bookmarkStart w:id="262" w:name="_Toc15111"/>
      <w:bookmarkStart w:id="263" w:name="_Toc30304"/>
      <w:bookmarkStart w:id="264" w:name="_Toc9499"/>
      <w:bookmarkStart w:id="265" w:name="_Toc6374"/>
      <w:bookmarkStart w:id="266" w:name="_Toc14033"/>
      <w:bookmarkStart w:id="267" w:name="_Toc458168131"/>
      <w:bookmarkStart w:id="268" w:name="_Toc20126"/>
      <w:r>
        <w:rPr>
          <w:rFonts w:hint="eastAsia"/>
          <w:lang w:val="en-US" w:eastAsia="zh-CN"/>
        </w:rPr>
        <w:t xml:space="preserve">               </w:t>
      </w:r>
    </w:p>
    <w:p w14:paraId="54309EE7">
      <w:pPr>
        <w:ind w:firstLine="420"/>
        <w:jc w:val="center"/>
        <w:rPr>
          <w:rFonts w:hint="eastAsia"/>
        </w:rPr>
      </w:pPr>
    </w:p>
    <w:p w14:paraId="24C32ABA">
      <w:pPr>
        <w:ind w:firstLine="420"/>
        <w:jc w:val="center"/>
        <w:rPr>
          <w:rFonts w:hint="eastAsia"/>
        </w:rPr>
      </w:pPr>
      <w:r>
        <w:rPr>
          <w:rFonts w:hint="eastAsia"/>
        </w:rPr>
        <w:t>图7-</w:t>
      </w:r>
      <w:r>
        <w:rPr>
          <w:rFonts w:hint="eastAsia"/>
          <w:lang w:val="en-US" w:eastAsia="zh-CN"/>
        </w:rPr>
        <w:t>5</w:t>
      </w:r>
      <w:r>
        <w:rPr>
          <w:rFonts w:hint="eastAsia"/>
        </w:rPr>
        <w:t>.A                            图7-</w:t>
      </w:r>
      <w:r>
        <w:rPr>
          <w:rFonts w:hint="eastAsia"/>
          <w:lang w:val="en-US" w:eastAsia="zh-CN"/>
        </w:rPr>
        <w:t>5</w:t>
      </w:r>
      <w:r>
        <w:rPr>
          <w:rFonts w:hint="eastAsia"/>
        </w:rPr>
        <w:t>.B</w:t>
      </w:r>
    </w:p>
    <w:p w14:paraId="6E4AD904">
      <w:pPr>
        <w:pStyle w:val="2"/>
        <w:spacing w:before="156" w:beforeLines="50" w:after="156" w:afterLines="50"/>
        <w:ind w:firstLine="562"/>
        <w:rPr>
          <w:sz w:val="28"/>
          <w:szCs w:val="28"/>
          <w:lang w:eastAsia="zh-CN"/>
        </w:rPr>
      </w:pPr>
      <w:bookmarkStart w:id="269" w:name="_Toc7925"/>
      <w:r>
        <w:rPr>
          <w:sz w:val="28"/>
          <w:szCs w:val="28"/>
          <w:lang w:eastAsia="zh-CN"/>
        </w:rPr>
        <w:t>第八章 故障、异常信息处理</w:t>
      </w:r>
      <w:bookmarkEnd w:id="257"/>
      <w:bookmarkEnd w:id="258"/>
      <w:bookmarkEnd w:id="259"/>
      <w:bookmarkEnd w:id="260"/>
      <w:bookmarkEnd w:id="261"/>
      <w:bookmarkEnd w:id="262"/>
      <w:bookmarkEnd w:id="263"/>
      <w:bookmarkEnd w:id="264"/>
      <w:bookmarkEnd w:id="265"/>
      <w:bookmarkEnd w:id="266"/>
      <w:bookmarkEnd w:id="267"/>
      <w:bookmarkEnd w:id="268"/>
      <w:bookmarkEnd w:id="269"/>
    </w:p>
    <w:p w14:paraId="4874582D">
      <w:pPr>
        <w:spacing w:line="360" w:lineRule="auto"/>
        <w:ind w:firstLine="241" w:firstLineChars="100"/>
        <w:jc w:val="center"/>
        <w:rPr>
          <w:b/>
          <w:sz w:val="24"/>
          <w:szCs w:val="24"/>
        </w:rPr>
      </w:pPr>
      <w:bookmarkStart w:id="270" w:name="_Toc502378907"/>
      <w:bookmarkStart w:id="271" w:name="_Toc464280810"/>
      <w:bookmarkStart w:id="272" w:name="_Toc39897403"/>
      <w:bookmarkStart w:id="273" w:name="_Toc460835548"/>
      <w:bookmarkStart w:id="274" w:name="_Toc31516426"/>
      <w:bookmarkStart w:id="275" w:name="_Toc457869469"/>
      <w:bookmarkStart w:id="276" w:name="_Toc456061497"/>
      <w:bookmarkStart w:id="277" w:name="_Toc460375572"/>
      <w:bookmarkStart w:id="278" w:name="_Toc429812114"/>
      <w:bookmarkStart w:id="279" w:name="_Toc464280992"/>
      <w:bookmarkStart w:id="280" w:name="_Toc461263204"/>
      <w:bookmarkStart w:id="281" w:name="_Toc44738017"/>
      <w:bookmarkStart w:id="282" w:name="_Toc460206857"/>
      <w:bookmarkStart w:id="283" w:name="_Toc427998133"/>
      <w:bookmarkStart w:id="284" w:name="_Toc431714006"/>
      <w:bookmarkStart w:id="285" w:name="_Toc140388151"/>
      <w:bookmarkStart w:id="286" w:name="_Toc480173481"/>
      <w:bookmarkStart w:id="287" w:name="_Toc454240983"/>
      <w:bookmarkStart w:id="288" w:name="_Toc462469767"/>
      <w:bookmarkStart w:id="289" w:name="_Toc425567072"/>
      <w:bookmarkStart w:id="290" w:name="_Toc418150698"/>
      <w:bookmarkStart w:id="291" w:name="_Toc427997712"/>
      <w:bookmarkStart w:id="292" w:name="_Toc491073338"/>
      <w:bookmarkStart w:id="293" w:name="_Toc430150040"/>
      <w:bookmarkStart w:id="294" w:name="_Toc418154165"/>
      <w:bookmarkStart w:id="295" w:name="_Toc491567690"/>
      <w:bookmarkStart w:id="296" w:name="_Toc480597218"/>
      <w:bookmarkStart w:id="297" w:name="_Toc459444852"/>
      <w:bookmarkStart w:id="298" w:name="_Toc473604881"/>
      <w:bookmarkStart w:id="299" w:name="_Toc464281677"/>
      <w:bookmarkStart w:id="300" w:name="_Toc432308365"/>
      <w:bookmarkStart w:id="301" w:name="_Toc429392878"/>
      <w:bookmarkStart w:id="302" w:name="_Toc463169610"/>
      <w:bookmarkStart w:id="303" w:name="_Toc418150346"/>
      <w:bookmarkStart w:id="304" w:name="_Toc460226387"/>
      <w:r>
        <w:rPr>
          <w:b/>
          <w:sz w:val="24"/>
          <w:szCs w:val="24"/>
        </w:rPr>
        <w:t>《一般性故障处理</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b/>
          <w:sz w:val="24"/>
          <w:szCs w:val="24"/>
        </w:rPr>
        <w:t>情况表》</w:t>
      </w:r>
    </w:p>
    <w:tbl>
      <w:tblPr>
        <w:tblStyle w:val="17"/>
        <w:tblW w:w="86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932"/>
      </w:tblGrid>
      <w:tr w14:paraId="47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center"/>
          </w:tcPr>
          <w:p w14:paraId="32679B94">
            <w:pPr>
              <w:ind w:firstLine="0" w:firstLineChars="0"/>
              <w:jc w:val="center"/>
              <w:rPr>
                <w:rFonts w:eastAsiaTheme="minorEastAsia"/>
                <w:b/>
                <w:szCs w:val="21"/>
              </w:rPr>
            </w:pPr>
            <w:r>
              <w:rPr>
                <w:b/>
                <w:szCs w:val="21"/>
              </w:rPr>
              <w:t>故障现象</w:t>
            </w:r>
          </w:p>
        </w:tc>
        <w:tc>
          <w:tcPr>
            <w:tcW w:w="2841" w:type="dxa"/>
            <w:tcBorders>
              <w:top w:val="single" w:color="auto" w:sz="4" w:space="0"/>
              <w:left w:val="single" w:color="auto" w:sz="4" w:space="0"/>
              <w:bottom w:val="single" w:color="auto" w:sz="4" w:space="0"/>
              <w:right w:val="single" w:color="auto" w:sz="4" w:space="0"/>
            </w:tcBorders>
            <w:vAlign w:val="center"/>
          </w:tcPr>
          <w:p w14:paraId="4BC83F74">
            <w:pPr>
              <w:ind w:firstLine="0" w:firstLineChars="0"/>
              <w:jc w:val="center"/>
              <w:rPr>
                <w:rFonts w:eastAsiaTheme="minorEastAsia"/>
                <w:b/>
                <w:szCs w:val="21"/>
              </w:rPr>
            </w:pPr>
            <w:r>
              <w:rPr>
                <w:b/>
                <w:szCs w:val="21"/>
              </w:rPr>
              <w:t>故障分析</w:t>
            </w:r>
          </w:p>
        </w:tc>
        <w:tc>
          <w:tcPr>
            <w:tcW w:w="2932" w:type="dxa"/>
            <w:tcBorders>
              <w:top w:val="single" w:color="auto" w:sz="4" w:space="0"/>
              <w:left w:val="single" w:color="auto" w:sz="4" w:space="0"/>
              <w:bottom w:val="single" w:color="auto" w:sz="4" w:space="0"/>
              <w:right w:val="single" w:color="auto" w:sz="4" w:space="0"/>
            </w:tcBorders>
            <w:vAlign w:val="center"/>
          </w:tcPr>
          <w:p w14:paraId="5C3711F1">
            <w:pPr>
              <w:ind w:firstLine="0" w:firstLineChars="0"/>
              <w:jc w:val="center"/>
              <w:rPr>
                <w:rFonts w:eastAsiaTheme="minorEastAsia"/>
                <w:b/>
                <w:szCs w:val="21"/>
              </w:rPr>
            </w:pPr>
            <w:r>
              <w:rPr>
                <w:b/>
                <w:szCs w:val="21"/>
              </w:rPr>
              <w:t>解决方法</w:t>
            </w:r>
          </w:p>
        </w:tc>
      </w:tr>
      <w:tr w14:paraId="4B42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center"/>
          </w:tcPr>
          <w:p w14:paraId="7F6435F8">
            <w:pPr>
              <w:ind w:firstLine="0" w:firstLineChars="0"/>
              <w:jc w:val="center"/>
              <w:rPr>
                <w:rFonts w:eastAsiaTheme="minorEastAsia"/>
              </w:rPr>
            </w:pPr>
            <w:r>
              <w:t>应急放电时间过短</w:t>
            </w:r>
          </w:p>
        </w:tc>
        <w:tc>
          <w:tcPr>
            <w:tcW w:w="2841" w:type="dxa"/>
            <w:tcBorders>
              <w:top w:val="single" w:color="auto" w:sz="4" w:space="0"/>
              <w:left w:val="single" w:color="auto" w:sz="4" w:space="0"/>
              <w:bottom w:val="single" w:color="auto" w:sz="4" w:space="0"/>
              <w:right w:val="single" w:color="auto" w:sz="4" w:space="0"/>
            </w:tcBorders>
            <w:vAlign w:val="center"/>
          </w:tcPr>
          <w:p w14:paraId="42776B39">
            <w:pPr>
              <w:pStyle w:val="5"/>
              <w:ind w:firstLine="0" w:firstLineChars="0"/>
              <w:rPr>
                <w:rFonts w:eastAsiaTheme="minorEastAsia"/>
              </w:rPr>
            </w:pPr>
            <w:r>
              <w:rPr>
                <w:rFonts w:hint="eastAsia"/>
              </w:rPr>
              <w:t>电池未充满或电池性能降低</w:t>
            </w:r>
          </w:p>
        </w:tc>
        <w:tc>
          <w:tcPr>
            <w:tcW w:w="2932" w:type="dxa"/>
            <w:tcBorders>
              <w:top w:val="single" w:color="auto" w:sz="4" w:space="0"/>
              <w:left w:val="single" w:color="auto" w:sz="4" w:space="0"/>
              <w:bottom w:val="single" w:color="auto" w:sz="4" w:space="0"/>
              <w:right w:val="single" w:color="auto" w:sz="4" w:space="0"/>
            </w:tcBorders>
            <w:vAlign w:val="center"/>
          </w:tcPr>
          <w:p w14:paraId="7A59348F">
            <w:pPr>
              <w:pStyle w:val="5"/>
              <w:spacing w:line="23" w:lineRule="atLeast"/>
              <w:ind w:firstLine="0" w:firstLineChars="0"/>
              <w:jc w:val="both"/>
            </w:pPr>
            <w:r>
              <w:rPr>
                <w:rFonts w:hint="eastAsia"/>
              </w:rPr>
              <w:t>充电2</w:t>
            </w:r>
            <w:r>
              <w:t>4</w:t>
            </w:r>
            <w:r>
              <w:rPr>
                <w:rFonts w:hint="eastAsia"/>
              </w:rPr>
              <w:t>小时后再次进行试验，试验后，放电时间依然过短，建议更换</w:t>
            </w:r>
            <w:r>
              <w:rPr>
                <w:rFonts w:hint="eastAsia"/>
                <w:lang w:val="en-US" w:eastAsia="zh-CN"/>
              </w:rPr>
              <w:t>铅酸蓄</w:t>
            </w:r>
            <w:r>
              <w:rPr>
                <w:rFonts w:hint="eastAsia"/>
              </w:rPr>
              <w:t>电池。</w:t>
            </w:r>
          </w:p>
        </w:tc>
      </w:tr>
      <w:tr w14:paraId="3A3B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840" w:type="dxa"/>
            <w:tcBorders>
              <w:top w:val="single" w:color="auto" w:sz="4" w:space="0"/>
              <w:left w:val="single" w:color="auto" w:sz="4" w:space="0"/>
              <w:bottom w:val="single" w:color="auto" w:sz="4" w:space="0"/>
              <w:right w:val="single" w:color="auto" w:sz="4" w:space="0"/>
            </w:tcBorders>
            <w:vAlign w:val="center"/>
          </w:tcPr>
          <w:p w14:paraId="3233F0C4">
            <w:pPr>
              <w:ind w:firstLine="0" w:firstLineChars="0"/>
              <w:jc w:val="center"/>
              <w:rPr>
                <w:rFonts w:eastAsiaTheme="minorEastAsia"/>
              </w:rPr>
            </w:pPr>
            <w:r>
              <w:t>设备不进入应急工作状态</w:t>
            </w:r>
          </w:p>
        </w:tc>
        <w:tc>
          <w:tcPr>
            <w:tcW w:w="2841" w:type="dxa"/>
            <w:tcBorders>
              <w:top w:val="single" w:color="auto" w:sz="4" w:space="0"/>
              <w:left w:val="single" w:color="auto" w:sz="4" w:space="0"/>
              <w:right w:val="single" w:color="auto" w:sz="4" w:space="0"/>
            </w:tcBorders>
            <w:vAlign w:val="center"/>
          </w:tcPr>
          <w:p w14:paraId="0DA85916">
            <w:pPr>
              <w:ind w:firstLine="0" w:firstLineChars="0"/>
              <w:jc w:val="center"/>
              <w:rPr>
                <w:rFonts w:eastAsiaTheme="minorEastAsia"/>
              </w:rPr>
            </w:pPr>
            <w:r>
              <w:t>其它原因</w:t>
            </w:r>
          </w:p>
        </w:tc>
        <w:tc>
          <w:tcPr>
            <w:tcW w:w="2932" w:type="dxa"/>
            <w:tcBorders>
              <w:top w:val="single" w:color="auto" w:sz="4" w:space="0"/>
              <w:left w:val="single" w:color="auto" w:sz="4" w:space="0"/>
              <w:bottom w:val="single" w:color="auto" w:sz="4" w:space="0"/>
              <w:right w:val="single" w:color="auto" w:sz="4" w:space="0"/>
            </w:tcBorders>
            <w:vAlign w:val="center"/>
          </w:tcPr>
          <w:p w14:paraId="0E6E5838">
            <w:pPr>
              <w:ind w:firstLine="0" w:firstLineChars="0"/>
              <w:jc w:val="center"/>
            </w:pPr>
            <w:r>
              <w:t>联系</w:t>
            </w:r>
            <w:r>
              <w:rPr>
                <w:rFonts w:hint="eastAsia"/>
              </w:rPr>
              <w:t>当地经销商</w:t>
            </w:r>
          </w:p>
        </w:tc>
      </w:tr>
      <w:tr w14:paraId="45A0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center"/>
          </w:tcPr>
          <w:p w14:paraId="061A25A1">
            <w:pPr>
              <w:ind w:firstLine="0" w:firstLineChars="0"/>
              <w:jc w:val="center"/>
              <w:rPr>
                <w:rFonts w:eastAsiaTheme="minorEastAsia"/>
              </w:rPr>
            </w:pPr>
            <w:r>
              <w:t>输出回路保险一上</w:t>
            </w:r>
            <w:r>
              <w:rPr>
                <w:rFonts w:hint="eastAsia"/>
              </w:rPr>
              <w:t>电</w:t>
            </w:r>
            <w:r>
              <w:t>就烧掉</w:t>
            </w:r>
          </w:p>
        </w:tc>
        <w:tc>
          <w:tcPr>
            <w:tcW w:w="2841" w:type="dxa"/>
            <w:tcBorders>
              <w:top w:val="single" w:color="auto" w:sz="4" w:space="0"/>
              <w:left w:val="single" w:color="auto" w:sz="4" w:space="0"/>
              <w:bottom w:val="single" w:color="auto" w:sz="4" w:space="0"/>
              <w:right w:val="single" w:color="auto" w:sz="4" w:space="0"/>
            </w:tcBorders>
            <w:vAlign w:val="center"/>
          </w:tcPr>
          <w:p w14:paraId="34224C15">
            <w:pPr>
              <w:ind w:firstLine="0" w:firstLineChars="0"/>
              <w:jc w:val="center"/>
              <w:rPr>
                <w:rFonts w:eastAsiaTheme="minorEastAsia"/>
              </w:rPr>
            </w:pPr>
            <w:r>
              <w:t>输出存在短路或过载现象</w:t>
            </w:r>
          </w:p>
        </w:tc>
        <w:tc>
          <w:tcPr>
            <w:tcW w:w="2932" w:type="dxa"/>
            <w:tcBorders>
              <w:top w:val="single" w:color="auto" w:sz="4" w:space="0"/>
              <w:left w:val="single" w:color="auto" w:sz="4" w:space="0"/>
              <w:bottom w:val="single" w:color="auto" w:sz="4" w:space="0"/>
              <w:right w:val="single" w:color="auto" w:sz="4" w:space="0"/>
            </w:tcBorders>
            <w:vAlign w:val="center"/>
          </w:tcPr>
          <w:p w14:paraId="22CD9D1E">
            <w:pPr>
              <w:spacing w:line="23" w:lineRule="atLeast"/>
              <w:ind w:firstLine="0" w:firstLineChars="0"/>
              <w:jc w:val="left"/>
              <w:rPr>
                <w:rFonts w:eastAsiaTheme="minorEastAsia"/>
              </w:rPr>
            </w:pPr>
            <w:r>
              <w:t>1</w:t>
            </w:r>
            <w:r>
              <w:rPr>
                <w:rFonts w:hint="eastAsia"/>
              </w:rPr>
              <w:t>、</w:t>
            </w:r>
            <w:r>
              <w:t>用万用表测量输出两端是否短路，检查输出回路；</w:t>
            </w:r>
          </w:p>
          <w:p w14:paraId="4511596C">
            <w:pPr>
              <w:spacing w:line="23" w:lineRule="atLeast"/>
              <w:ind w:firstLine="0" w:firstLineChars="0"/>
              <w:jc w:val="left"/>
              <w:rPr>
                <w:rFonts w:eastAsiaTheme="minorEastAsia"/>
              </w:rPr>
            </w:pPr>
            <w:r>
              <w:t>2</w:t>
            </w:r>
            <w:r>
              <w:rPr>
                <w:rFonts w:hint="eastAsia"/>
              </w:rPr>
              <w:t>、</w:t>
            </w:r>
            <w:r>
              <w:t>检查输出负载是否过载，减少回路负载；</w:t>
            </w:r>
          </w:p>
        </w:tc>
      </w:tr>
      <w:tr w14:paraId="1959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321DE968">
            <w:pPr>
              <w:ind w:firstLine="0" w:firstLineChars="0"/>
              <w:jc w:val="center"/>
              <w:rPr>
                <w:rFonts w:eastAsiaTheme="minorEastAsia"/>
              </w:rPr>
            </w:pPr>
            <w:r>
              <w:t>市电状态下无输出电压</w:t>
            </w:r>
          </w:p>
        </w:tc>
        <w:tc>
          <w:tcPr>
            <w:tcW w:w="2841" w:type="dxa"/>
            <w:tcBorders>
              <w:top w:val="single" w:color="auto" w:sz="4" w:space="0"/>
              <w:left w:val="single" w:color="auto" w:sz="4" w:space="0"/>
              <w:bottom w:val="single" w:color="auto" w:sz="4" w:space="0"/>
              <w:right w:val="single" w:color="auto" w:sz="4" w:space="0"/>
            </w:tcBorders>
            <w:vAlign w:val="center"/>
          </w:tcPr>
          <w:p w14:paraId="409005C9">
            <w:pPr>
              <w:ind w:firstLine="0" w:firstLineChars="0"/>
              <w:jc w:val="center"/>
              <w:rPr>
                <w:rFonts w:eastAsiaTheme="minorEastAsia"/>
              </w:rPr>
            </w:pPr>
            <w:r>
              <w:t>输出保险烧毁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703AC30A">
            <w:pPr>
              <w:ind w:firstLine="0" w:firstLineChars="0"/>
              <w:jc w:val="center"/>
            </w:pPr>
            <w:r>
              <w:t>更换同型号保险</w:t>
            </w:r>
          </w:p>
        </w:tc>
      </w:tr>
      <w:tr w14:paraId="4680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0F20D2A3">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793D6A50">
            <w:pPr>
              <w:ind w:firstLine="0" w:firstLineChars="0"/>
              <w:jc w:val="center"/>
              <w:rPr>
                <w:rFonts w:eastAsiaTheme="minorEastAsia"/>
              </w:rPr>
            </w:pPr>
            <w:r>
              <w:t>开关电源故障</w:t>
            </w:r>
          </w:p>
        </w:tc>
        <w:tc>
          <w:tcPr>
            <w:tcW w:w="2932" w:type="dxa"/>
            <w:tcBorders>
              <w:top w:val="single" w:color="auto" w:sz="4" w:space="0"/>
              <w:left w:val="single" w:color="auto" w:sz="4" w:space="0"/>
              <w:bottom w:val="single" w:color="auto" w:sz="4" w:space="0"/>
              <w:right w:val="single" w:color="auto" w:sz="4" w:space="0"/>
            </w:tcBorders>
            <w:vAlign w:val="center"/>
          </w:tcPr>
          <w:p w14:paraId="44247A9F">
            <w:pPr>
              <w:ind w:firstLine="0" w:firstLineChars="0"/>
              <w:jc w:val="center"/>
              <w:rPr>
                <w:rFonts w:eastAsiaTheme="minorEastAsia"/>
              </w:rPr>
            </w:pPr>
            <w:r>
              <w:t>联系</w:t>
            </w:r>
            <w:r>
              <w:rPr>
                <w:rFonts w:hint="eastAsia"/>
              </w:rPr>
              <w:t>当地经销商</w:t>
            </w:r>
          </w:p>
        </w:tc>
      </w:tr>
      <w:tr w14:paraId="02B0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5B22E7EA">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6527D53F">
            <w:pPr>
              <w:ind w:firstLine="0" w:firstLineChars="0"/>
              <w:jc w:val="center"/>
              <w:rPr>
                <w:rFonts w:eastAsiaTheme="minorEastAsia"/>
              </w:rPr>
            </w:pPr>
            <w:r>
              <w:t>连接线虚接</w:t>
            </w:r>
          </w:p>
        </w:tc>
        <w:tc>
          <w:tcPr>
            <w:tcW w:w="2932" w:type="dxa"/>
            <w:tcBorders>
              <w:top w:val="single" w:color="auto" w:sz="4" w:space="0"/>
              <w:left w:val="single" w:color="auto" w:sz="4" w:space="0"/>
              <w:bottom w:val="single" w:color="auto" w:sz="4" w:space="0"/>
              <w:right w:val="single" w:color="auto" w:sz="4" w:space="0"/>
            </w:tcBorders>
            <w:vAlign w:val="center"/>
          </w:tcPr>
          <w:p w14:paraId="442CB88A">
            <w:pPr>
              <w:ind w:firstLine="0" w:firstLineChars="0"/>
              <w:jc w:val="center"/>
              <w:rPr>
                <w:rFonts w:eastAsiaTheme="minorEastAsia"/>
              </w:rPr>
            </w:pPr>
            <w:r>
              <w:t>紧固连接线</w:t>
            </w:r>
          </w:p>
        </w:tc>
      </w:tr>
      <w:tr w14:paraId="1B00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427E6F37">
            <w:pPr>
              <w:ind w:firstLine="0" w:firstLineChars="0"/>
              <w:jc w:val="center"/>
              <w:rPr>
                <w:rFonts w:eastAsiaTheme="minorEastAsia"/>
              </w:rPr>
            </w:pPr>
            <w:r>
              <w:t>应急状态下无输出电压</w:t>
            </w:r>
          </w:p>
        </w:tc>
        <w:tc>
          <w:tcPr>
            <w:tcW w:w="2841" w:type="dxa"/>
            <w:tcBorders>
              <w:top w:val="single" w:color="auto" w:sz="4" w:space="0"/>
              <w:left w:val="single" w:color="auto" w:sz="4" w:space="0"/>
              <w:bottom w:val="single" w:color="auto" w:sz="4" w:space="0"/>
              <w:right w:val="single" w:color="auto" w:sz="4" w:space="0"/>
            </w:tcBorders>
            <w:vAlign w:val="center"/>
          </w:tcPr>
          <w:p w14:paraId="077D78EA">
            <w:pPr>
              <w:ind w:firstLine="0" w:firstLineChars="0"/>
              <w:jc w:val="center"/>
              <w:rPr>
                <w:rFonts w:eastAsiaTheme="minorEastAsia"/>
              </w:rPr>
            </w:pPr>
            <w:r>
              <w:t>输出玻璃管保险烧毁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73944AA6">
            <w:pPr>
              <w:ind w:firstLine="0" w:firstLineChars="0"/>
              <w:jc w:val="center"/>
              <w:rPr>
                <w:rFonts w:eastAsiaTheme="minorEastAsia"/>
              </w:rPr>
            </w:pPr>
            <w:r>
              <w:t>更换同型号保险减轻负载</w:t>
            </w:r>
          </w:p>
        </w:tc>
      </w:tr>
      <w:tr w14:paraId="5AD6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04A64442">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799559C3">
            <w:pPr>
              <w:ind w:firstLine="0" w:firstLineChars="0"/>
              <w:jc w:val="center"/>
              <w:rPr>
                <w:rFonts w:eastAsiaTheme="minorEastAsia"/>
              </w:rPr>
            </w:pPr>
            <w:r>
              <w:t>连线虚接</w:t>
            </w:r>
          </w:p>
        </w:tc>
        <w:tc>
          <w:tcPr>
            <w:tcW w:w="2932" w:type="dxa"/>
            <w:tcBorders>
              <w:top w:val="single" w:color="auto" w:sz="4" w:space="0"/>
              <w:left w:val="single" w:color="auto" w:sz="4" w:space="0"/>
              <w:bottom w:val="single" w:color="auto" w:sz="4" w:space="0"/>
              <w:right w:val="single" w:color="auto" w:sz="4" w:space="0"/>
            </w:tcBorders>
            <w:vAlign w:val="center"/>
          </w:tcPr>
          <w:p w14:paraId="71A17A1C">
            <w:pPr>
              <w:ind w:firstLine="0" w:firstLineChars="0"/>
              <w:jc w:val="center"/>
              <w:rPr>
                <w:rFonts w:eastAsiaTheme="minorEastAsia"/>
              </w:rPr>
            </w:pPr>
            <w:r>
              <w:t>紧固连接线</w:t>
            </w:r>
          </w:p>
        </w:tc>
      </w:tr>
      <w:tr w14:paraId="5A62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6F990B8A">
            <w:pPr>
              <w:ind w:firstLine="0" w:firstLineChars="0"/>
              <w:jc w:val="center"/>
              <w:rPr>
                <w:rFonts w:eastAsiaTheme="minorEastAsia"/>
              </w:rPr>
            </w:pPr>
            <w:r>
              <w:rPr>
                <w:rFonts w:hint="eastAsia"/>
                <w:highlight w:val="none"/>
                <w:lang w:val="en-US" w:eastAsia="zh-CN"/>
              </w:rPr>
              <w:t>电池</w:t>
            </w:r>
            <w:r>
              <w:rPr>
                <w:highlight w:val="none"/>
              </w:rPr>
              <w:t>故障</w:t>
            </w:r>
          </w:p>
        </w:tc>
        <w:tc>
          <w:tcPr>
            <w:tcW w:w="2841" w:type="dxa"/>
            <w:tcBorders>
              <w:top w:val="single" w:color="auto" w:sz="4" w:space="0"/>
              <w:left w:val="single" w:color="auto" w:sz="4" w:space="0"/>
              <w:right w:val="single" w:color="auto" w:sz="4" w:space="0"/>
            </w:tcBorders>
            <w:vAlign w:val="center"/>
          </w:tcPr>
          <w:p w14:paraId="5D5C8DA4">
            <w:pPr>
              <w:ind w:firstLine="0" w:firstLineChars="0"/>
              <w:jc w:val="center"/>
              <w:rPr>
                <w:rFonts w:eastAsiaTheme="minorEastAsia"/>
              </w:rPr>
            </w:pPr>
            <w:r>
              <w:t>检查充电线路是否接触良好</w:t>
            </w:r>
          </w:p>
        </w:tc>
        <w:tc>
          <w:tcPr>
            <w:tcW w:w="2932" w:type="dxa"/>
            <w:tcBorders>
              <w:top w:val="single" w:color="auto" w:sz="4" w:space="0"/>
              <w:left w:val="single" w:color="auto" w:sz="4" w:space="0"/>
              <w:bottom w:val="single" w:color="auto" w:sz="4" w:space="0"/>
              <w:right w:val="single" w:color="auto" w:sz="4" w:space="0"/>
            </w:tcBorders>
            <w:vAlign w:val="center"/>
          </w:tcPr>
          <w:p w14:paraId="42B2A49E">
            <w:pPr>
              <w:ind w:firstLine="0" w:firstLineChars="0"/>
              <w:jc w:val="center"/>
              <w:rPr>
                <w:rFonts w:eastAsiaTheme="minorEastAsia"/>
              </w:rPr>
            </w:pPr>
            <w:r>
              <w:t>紧固各接触点</w:t>
            </w:r>
          </w:p>
        </w:tc>
      </w:tr>
      <w:tr w14:paraId="4D1A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03314883">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14B78ED4">
            <w:pPr>
              <w:ind w:firstLine="0" w:firstLineChars="0"/>
              <w:jc w:val="center"/>
              <w:rPr>
                <w:rFonts w:eastAsiaTheme="minorEastAsia"/>
              </w:rPr>
            </w:pPr>
            <w:r>
              <w:t>电池线接触不牢靠或已断裂</w:t>
            </w:r>
          </w:p>
        </w:tc>
        <w:tc>
          <w:tcPr>
            <w:tcW w:w="2932" w:type="dxa"/>
            <w:tcBorders>
              <w:top w:val="single" w:color="auto" w:sz="4" w:space="0"/>
              <w:left w:val="single" w:color="auto" w:sz="4" w:space="0"/>
              <w:bottom w:val="single" w:color="auto" w:sz="4" w:space="0"/>
              <w:right w:val="single" w:color="auto" w:sz="4" w:space="0"/>
            </w:tcBorders>
            <w:vAlign w:val="center"/>
          </w:tcPr>
          <w:p w14:paraId="60EF0833">
            <w:pPr>
              <w:ind w:firstLine="0" w:firstLineChars="0"/>
              <w:jc w:val="center"/>
              <w:rPr>
                <w:rFonts w:eastAsiaTheme="minorEastAsia"/>
              </w:rPr>
            </w:pPr>
            <w:r>
              <w:t>固定连接线或换线</w:t>
            </w:r>
          </w:p>
        </w:tc>
      </w:tr>
      <w:tr w14:paraId="3249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0993AD4A">
            <w:pPr>
              <w:ind w:firstLine="0" w:firstLineChars="0"/>
              <w:jc w:val="center"/>
              <w:rPr>
                <w:rFonts w:eastAsiaTheme="minorEastAsia"/>
              </w:rPr>
            </w:pPr>
            <w:r>
              <w:t>电池电压异常</w:t>
            </w:r>
          </w:p>
        </w:tc>
        <w:tc>
          <w:tcPr>
            <w:tcW w:w="2841" w:type="dxa"/>
            <w:tcBorders>
              <w:top w:val="single" w:color="auto" w:sz="4" w:space="0"/>
              <w:left w:val="single" w:color="auto" w:sz="4" w:space="0"/>
              <w:bottom w:val="single" w:color="auto" w:sz="4" w:space="0"/>
              <w:right w:val="single" w:color="auto" w:sz="4" w:space="0"/>
            </w:tcBorders>
            <w:vAlign w:val="center"/>
          </w:tcPr>
          <w:p w14:paraId="016B9F77">
            <w:pPr>
              <w:ind w:firstLine="0" w:firstLineChars="0"/>
              <w:jc w:val="center"/>
              <w:rPr>
                <w:rFonts w:eastAsiaTheme="minorEastAsia"/>
              </w:rPr>
            </w:pPr>
            <w:r>
              <w:t>电池损坏</w:t>
            </w:r>
            <w:r>
              <w:rPr>
                <w:rFonts w:hint="eastAsia"/>
              </w:rPr>
              <w:t>或</w:t>
            </w:r>
            <w:r>
              <w:t>电池总电压低</w:t>
            </w:r>
          </w:p>
        </w:tc>
        <w:tc>
          <w:tcPr>
            <w:tcW w:w="2932" w:type="dxa"/>
            <w:tcBorders>
              <w:top w:val="single" w:color="auto" w:sz="4" w:space="0"/>
              <w:left w:val="single" w:color="auto" w:sz="4" w:space="0"/>
              <w:bottom w:val="single" w:color="auto" w:sz="4" w:space="0"/>
              <w:right w:val="single" w:color="auto" w:sz="4" w:space="0"/>
            </w:tcBorders>
            <w:vAlign w:val="center"/>
          </w:tcPr>
          <w:p w14:paraId="18D158D2">
            <w:pPr>
              <w:ind w:firstLine="0" w:firstLineChars="0"/>
              <w:jc w:val="center"/>
              <w:rPr>
                <w:rFonts w:eastAsiaTheme="minorEastAsia"/>
              </w:rPr>
            </w:pPr>
            <w:r>
              <w:rPr>
                <w:rFonts w:hint="eastAsia"/>
              </w:rPr>
              <w:t>需</w:t>
            </w:r>
            <w:r>
              <w:t>更换</w:t>
            </w:r>
            <w:r>
              <w:rPr>
                <w:rFonts w:hint="eastAsia"/>
                <w:lang w:val="en-US" w:eastAsia="zh-CN"/>
              </w:rPr>
              <w:t>铅酸蓄</w:t>
            </w:r>
            <w:r>
              <w:t>电池</w:t>
            </w:r>
          </w:p>
        </w:tc>
      </w:tr>
      <w:tr w14:paraId="5F54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3E3B0D5B">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1EA523DC">
            <w:pPr>
              <w:ind w:firstLine="0" w:firstLineChars="0"/>
              <w:jc w:val="center"/>
            </w:pPr>
            <w:r>
              <w:t>开关电源损坏</w:t>
            </w:r>
          </w:p>
        </w:tc>
        <w:tc>
          <w:tcPr>
            <w:tcW w:w="2932" w:type="dxa"/>
            <w:tcBorders>
              <w:top w:val="single" w:color="auto" w:sz="4" w:space="0"/>
              <w:left w:val="single" w:color="auto" w:sz="4" w:space="0"/>
              <w:bottom w:val="single" w:color="auto" w:sz="4" w:space="0"/>
              <w:right w:val="single" w:color="auto" w:sz="4" w:space="0"/>
            </w:tcBorders>
            <w:vAlign w:val="center"/>
          </w:tcPr>
          <w:p w14:paraId="0C64359D">
            <w:pPr>
              <w:ind w:firstLine="0" w:firstLineChars="0"/>
              <w:jc w:val="center"/>
            </w:pPr>
            <w:r>
              <w:t>联系</w:t>
            </w:r>
            <w:r>
              <w:rPr>
                <w:rFonts w:hint="eastAsia"/>
              </w:rPr>
              <w:t>当地经销商</w:t>
            </w:r>
          </w:p>
        </w:tc>
      </w:tr>
      <w:tr w14:paraId="5024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0A93300B">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4BA6BA09">
            <w:pPr>
              <w:ind w:firstLine="0" w:firstLineChars="0"/>
              <w:jc w:val="center"/>
              <w:rPr>
                <w:rFonts w:eastAsiaTheme="minorEastAsia"/>
              </w:rPr>
            </w:pPr>
            <w:r>
              <w:t>主板故障</w:t>
            </w:r>
          </w:p>
        </w:tc>
        <w:tc>
          <w:tcPr>
            <w:tcW w:w="2932" w:type="dxa"/>
            <w:tcBorders>
              <w:top w:val="single" w:color="auto" w:sz="4" w:space="0"/>
              <w:left w:val="single" w:color="auto" w:sz="4" w:space="0"/>
              <w:bottom w:val="single" w:color="auto" w:sz="4" w:space="0"/>
              <w:right w:val="single" w:color="auto" w:sz="4" w:space="0"/>
            </w:tcBorders>
            <w:vAlign w:val="center"/>
          </w:tcPr>
          <w:p w14:paraId="563BD345">
            <w:pPr>
              <w:ind w:firstLine="0" w:firstLineChars="0"/>
              <w:jc w:val="center"/>
              <w:rPr>
                <w:rFonts w:eastAsiaTheme="minorEastAsia"/>
              </w:rPr>
            </w:pPr>
            <w:r>
              <w:t>更换主板</w:t>
            </w:r>
          </w:p>
        </w:tc>
      </w:tr>
      <w:tr w14:paraId="1FF9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40" w:type="dxa"/>
            <w:tcBorders>
              <w:top w:val="single" w:color="auto" w:sz="4" w:space="0"/>
              <w:left w:val="single" w:color="auto" w:sz="4" w:space="0"/>
              <w:bottom w:val="single" w:color="auto" w:sz="4" w:space="0"/>
              <w:right w:val="single" w:color="auto" w:sz="4" w:space="0"/>
            </w:tcBorders>
            <w:vAlign w:val="center"/>
          </w:tcPr>
          <w:p w14:paraId="31282932">
            <w:pPr>
              <w:ind w:firstLine="0" w:firstLineChars="0"/>
              <w:jc w:val="center"/>
              <w:rPr>
                <w:rFonts w:eastAsiaTheme="minorEastAsia"/>
              </w:rPr>
            </w:pPr>
            <w:r>
              <w:t>操作面板按键不工作</w:t>
            </w:r>
          </w:p>
        </w:tc>
        <w:tc>
          <w:tcPr>
            <w:tcW w:w="2841" w:type="dxa"/>
            <w:tcBorders>
              <w:top w:val="single" w:color="auto" w:sz="4" w:space="0"/>
              <w:left w:val="single" w:color="auto" w:sz="4" w:space="0"/>
              <w:bottom w:val="single" w:color="auto" w:sz="4" w:space="0"/>
              <w:right w:val="single" w:color="auto" w:sz="4" w:space="0"/>
            </w:tcBorders>
            <w:vAlign w:val="center"/>
          </w:tcPr>
          <w:p w14:paraId="6CC12B78">
            <w:pPr>
              <w:ind w:firstLine="0" w:firstLineChars="0"/>
              <w:jc w:val="center"/>
              <w:rPr>
                <w:rFonts w:eastAsiaTheme="minorEastAsia"/>
              </w:rPr>
            </w:pPr>
            <w:r>
              <w:t>操作面板故障</w:t>
            </w:r>
          </w:p>
        </w:tc>
        <w:tc>
          <w:tcPr>
            <w:tcW w:w="2932" w:type="dxa"/>
            <w:tcBorders>
              <w:top w:val="single" w:color="auto" w:sz="4" w:space="0"/>
              <w:left w:val="single" w:color="auto" w:sz="4" w:space="0"/>
              <w:bottom w:val="single" w:color="auto" w:sz="4" w:space="0"/>
              <w:right w:val="single" w:color="auto" w:sz="4" w:space="0"/>
            </w:tcBorders>
            <w:vAlign w:val="center"/>
          </w:tcPr>
          <w:p w14:paraId="49AD7F4C">
            <w:pPr>
              <w:ind w:firstLine="0" w:firstLineChars="0"/>
              <w:jc w:val="center"/>
              <w:rPr>
                <w:rFonts w:eastAsiaTheme="minorEastAsia"/>
              </w:rPr>
            </w:pPr>
            <w:r>
              <w:t>联系</w:t>
            </w:r>
            <w:r>
              <w:rPr>
                <w:rFonts w:hint="eastAsia"/>
              </w:rPr>
              <w:t>当地经销商</w:t>
            </w:r>
          </w:p>
        </w:tc>
      </w:tr>
    </w:tbl>
    <w:p w14:paraId="7F4302D2">
      <w:pPr>
        <w:pStyle w:val="2"/>
        <w:spacing w:before="156" w:beforeLines="50" w:after="156" w:afterLines="50"/>
        <w:ind w:firstLine="482"/>
        <w:rPr>
          <w:lang w:eastAsia="zh-CN"/>
        </w:rPr>
      </w:pPr>
      <w:bookmarkStart w:id="305" w:name="_Toc24455"/>
      <w:bookmarkStart w:id="306" w:name="_Toc17060"/>
      <w:bookmarkStart w:id="307" w:name="_Toc24664"/>
      <w:bookmarkStart w:id="308" w:name="_Toc31349"/>
      <w:bookmarkStart w:id="309" w:name="_Toc10356"/>
      <w:bookmarkStart w:id="310" w:name="_Toc21602"/>
      <w:bookmarkStart w:id="311" w:name="_Toc13009"/>
      <w:bookmarkStart w:id="312" w:name="_Toc16066"/>
      <w:bookmarkStart w:id="313" w:name="_Toc135935215"/>
      <w:bookmarkStart w:id="314" w:name="_Toc10762"/>
      <w:r>
        <w:rPr>
          <w:sz w:val="28"/>
          <w:szCs w:val="28"/>
          <w:lang w:eastAsia="zh-CN"/>
        </w:rPr>
        <w:t>第九章 保养维修</w:t>
      </w:r>
      <w:bookmarkEnd w:id="305"/>
      <w:bookmarkEnd w:id="306"/>
      <w:bookmarkEnd w:id="307"/>
      <w:bookmarkEnd w:id="308"/>
      <w:bookmarkEnd w:id="309"/>
      <w:bookmarkEnd w:id="310"/>
      <w:bookmarkEnd w:id="311"/>
      <w:bookmarkEnd w:id="312"/>
      <w:bookmarkEnd w:id="313"/>
      <w:bookmarkEnd w:id="314"/>
    </w:p>
    <w:p w14:paraId="48D02933">
      <w:pPr>
        <w:pStyle w:val="3"/>
        <w:spacing w:before="156" w:beforeLines="50" w:after="156" w:afterLines="50"/>
        <w:rPr>
          <w:rFonts w:hint="eastAsia" w:ascii="宋体" w:hAnsi="宋体" w:cs="宋体"/>
          <w:sz w:val="28"/>
          <w:szCs w:val="28"/>
        </w:rPr>
      </w:pPr>
      <w:bookmarkStart w:id="315" w:name="_Toc135935216"/>
      <w:bookmarkStart w:id="316" w:name="_Toc8037"/>
      <w:bookmarkStart w:id="317" w:name="_Toc12028"/>
      <w:bookmarkStart w:id="318" w:name="_Toc6906"/>
      <w:bookmarkStart w:id="319" w:name="_Toc18767672"/>
      <w:bookmarkStart w:id="320" w:name="_Toc24352"/>
      <w:bookmarkStart w:id="321" w:name="_Toc12318"/>
      <w:bookmarkStart w:id="322" w:name="_Toc9734"/>
      <w:bookmarkStart w:id="323" w:name="_Toc36560212"/>
      <w:bookmarkStart w:id="324" w:name="_Toc6210"/>
      <w:bookmarkStart w:id="325" w:name="_Toc508"/>
      <w:bookmarkStart w:id="326" w:name="_Toc15328"/>
      <w:bookmarkStart w:id="327" w:name="_Toc18671877"/>
      <w:r>
        <w:rPr>
          <w:rFonts w:ascii="Times New Roman" w:hAnsi="Times New Roman" w:cs="Times New Roman"/>
          <w:szCs w:val="24"/>
        </w:rPr>
        <w:t>9.1</w:t>
      </w:r>
      <w:r>
        <w:rPr>
          <w:rFonts w:hint="eastAsia" w:ascii="宋体" w:hAnsi="宋体" w:cs="宋体"/>
          <w:szCs w:val="24"/>
        </w:rPr>
        <w:t>维护保养注意事项</w:t>
      </w:r>
      <w:bookmarkEnd w:id="315"/>
      <w:bookmarkEnd w:id="316"/>
      <w:bookmarkEnd w:id="317"/>
      <w:bookmarkEnd w:id="318"/>
      <w:bookmarkEnd w:id="319"/>
      <w:bookmarkEnd w:id="320"/>
      <w:bookmarkEnd w:id="321"/>
      <w:bookmarkEnd w:id="322"/>
      <w:bookmarkEnd w:id="323"/>
      <w:bookmarkEnd w:id="324"/>
      <w:bookmarkEnd w:id="325"/>
      <w:bookmarkEnd w:id="326"/>
      <w:bookmarkEnd w:id="327"/>
    </w:p>
    <w:p w14:paraId="74C96D8E">
      <w:pPr>
        <w:spacing w:line="276" w:lineRule="auto"/>
        <w:ind w:firstLine="420"/>
      </w:pPr>
      <w:r>
        <w:t>(1)维护人员必须按照定期检查的方法，对设备进行维护</w:t>
      </w:r>
      <w:r>
        <w:rPr>
          <w:rFonts w:hint="eastAsia"/>
        </w:rPr>
        <w:t>；</w:t>
      </w:r>
    </w:p>
    <w:p w14:paraId="6E7CCD3B">
      <w:pPr>
        <w:spacing w:line="276" w:lineRule="auto"/>
        <w:ind w:firstLine="420"/>
      </w:pPr>
      <w:r>
        <w:t>(2)除受过专业</w:t>
      </w:r>
      <w:r>
        <w:rPr>
          <w:rFonts w:hint="eastAsia"/>
        </w:rPr>
        <w:t>培训</w:t>
      </w:r>
      <w:r>
        <w:t>的维护维修人员外，严禁其他人触摸</w:t>
      </w:r>
      <w:r>
        <w:rPr>
          <w:rFonts w:hint="eastAsia"/>
        </w:rPr>
        <w:t>集中电源</w:t>
      </w:r>
      <w:r>
        <w:t>内部；</w:t>
      </w:r>
    </w:p>
    <w:p w14:paraId="44DA38F5">
      <w:pPr>
        <w:spacing w:line="276" w:lineRule="auto"/>
        <w:ind w:firstLine="420"/>
      </w:pPr>
      <w:r>
        <w:t>(3)进行维护前，必须切断设备的所有电源，切断电源后的短时间内，电容器上仍积存有高电压</w:t>
      </w:r>
      <w:r>
        <w:rPr>
          <w:rFonts w:hint="eastAsia"/>
        </w:rPr>
        <w:t>，建议静置3</w:t>
      </w:r>
      <w:r>
        <w:t>0</w:t>
      </w:r>
      <w:r>
        <w:rPr>
          <w:rFonts w:hint="eastAsia"/>
        </w:rPr>
        <w:t>秒以后，再进行操作；</w:t>
      </w:r>
    </w:p>
    <w:p w14:paraId="02C7F7D5">
      <w:pPr>
        <w:spacing w:line="276" w:lineRule="auto"/>
        <w:ind w:firstLine="420"/>
      </w:pPr>
      <w:r>
        <w:t>(4)不能直接触碰 PCB 板上的元器件，否则容易静电损坏本设备</w:t>
      </w:r>
      <w:r>
        <w:rPr>
          <w:rFonts w:hint="eastAsia"/>
        </w:rPr>
        <w:t>；</w:t>
      </w:r>
    </w:p>
    <w:p w14:paraId="4C7B5E46">
      <w:pPr>
        <w:spacing w:line="276" w:lineRule="auto"/>
        <w:ind w:firstLine="420"/>
      </w:pPr>
      <w:r>
        <w:t>(5)维修完毕后，必须确认所有螺丝均已锁紧，所有线端都已复原</w:t>
      </w:r>
      <w:r>
        <w:rPr>
          <w:rFonts w:hint="eastAsia"/>
        </w:rPr>
        <w:t>；</w:t>
      </w:r>
    </w:p>
    <w:p w14:paraId="33DC909B">
      <w:pPr>
        <w:spacing w:line="276" w:lineRule="auto"/>
        <w:ind w:firstLine="420"/>
      </w:pPr>
      <w:r>
        <w:t>(6)每六个月必须进行一次定期检查；</w:t>
      </w:r>
    </w:p>
    <w:p w14:paraId="2FA44760">
      <w:pPr>
        <w:spacing w:line="276" w:lineRule="auto"/>
        <w:ind w:firstLine="420"/>
        <w:rPr>
          <w:rFonts w:hint="eastAsia" w:eastAsia="宋体"/>
          <w:lang w:eastAsia="zh-CN"/>
        </w:rPr>
      </w:pPr>
      <w:r>
        <w:rPr>
          <w:rFonts w:hint="eastAsia"/>
        </w:rPr>
        <w:t>(7)根据GB 29837-2013《火灾探测报警产品的维修保养与报废》相关规定，产品使用寿命一般不超过12年</w:t>
      </w:r>
      <w:r>
        <w:rPr>
          <w:rFonts w:hint="eastAsia"/>
          <w:lang w:eastAsia="zh-CN"/>
        </w:rPr>
        <w:t>；</w:t>
      </w:r>
    </w:p>
    <w:p w14:paraId="4C530923">
      <w:pPr>
        <w:pStyle w:val="3"/>
        <w:spacing w:before="156" w:beforeLines="50" w:after="156" w:afterLines="50"/>
        <w:rPr>
          <w:rFonts w:hint="eastAsia" w:ascii="宋体" w:hAnsi="宋体" w:cs="宋体"/>
          <w:sz w:val="28"/>
          <w:szCs w:val="28"/>
        </w:rPr>
      </w:pPr>
      <w:bookmarkStart w:id="328" w:name="_Toc31620"/>
      <w:bookmarkStart w:id="329" w:name="_Toc36560214"/>
      <w:bookmarkStart w:id="330" w:name="_Toc11717"/>
      <w:bookmarkStart w:id="331" w:name="_Toc18671879"/>
      <w:bookmarkStart w:id="332" w:name="_Toc135935218"/>
      <w:bookmarkStart w:id="333" w:name="_Toc8207"/>
      <w:bookmarkStart w:id="334" w:name="_Toc5736"/>
      <w:bookmarkStart w:id="335" w:name="_Toc14397"/>
      <w:bookmarkStart w:id="336" w:name="_Toc14127"/>
      <w:bookmarkStart w:id="337" w:name="_Toc31739"/>
      <w:bookmarkStart w:id="338" w:name="_Toc12459"/>
      <w:bookmarkStart w:id="339" w:name="_Toc19533"/>
      <w:bookmarkStart w:id="340" w:name="_Toc18767674"/>
      <w:r>
        <w:rPr>
          <w:rFonts w:ascii="Times New Roman" w:hAnsi="Times New Roman" w:cs="Times New Roman"/>
          <w:szCs w:val="24"/>
        </w:rPr>
        <w:t>9.2</w:t>
      </w:r>
      <w:r>
        <w:rPr>
          <w:rFonts w:hint="eastAsia" w:ascii="宋体" w:hAnsi="宋体" w:cs="宋体"/>
          <w:szCs w:val="24"/>
        </w:rPr>
        <w:t>定期检查</w:t>
      </w:r>
      <w:bookmarkEnd w:id="328"/>
      <w:bookmarkEnd w:id="329"/>
      <w:bookmarkEnd w:id="330"/>
      <w:bookmarkEnd w:id="331"/>
      <w:bookmarkEnd w:id="332"/>
      <w:bookmarkEnd w:id="333"/>
      <w:bookmarkEnd w:id="334"/>
      <w:bookmarkEnd w:id="335"/>
      <w:bookmarkEnd w:id="336"/>
      <w:bookmarkEnd w:id="337"/>
      <w:bookmarkEnd w:id="338"/>
      <w:bookmarkEnd w:id="339"/>
      <w:bookmarkEnd w:id="340"/>
    </w:p>
    <w:p w14:paraId="289266B2">
      <w:pPr>
        <w:spacing w:line="276" w:lineRule="auto"/>
        <w:ind w:firstLine="420"/>
      </w:pPr>
      <w:r>
        <w:t>为了防止故障发生，确保其长时间高性能稳定运行，用户应定期</w:t>
      </w:r>
      <w:r>
        <w:rPr>
          <w:rFonts w:hint="eastAsia"/>
          <w:lang w:eastAsia="zh-CN"/>
        </w:rPr>
        <w:t>(</w:t>
      </w:r>
      <w:r>
        <w:t>半年</w:t>
      </w:r>
      <w:r>
        <w:rPr>
          <w:rFonts w:hint="eastAsia"/>
          <w:lang w:eastAsia="zh-CN"/>
        </w:rPr>
        <w:t>)</w:t>
      </w:r>
      <w:r>
        <w:t>进行检查维护一次</w:t>
      </w:r>
      <w:r>
        <w:rPr>
          <w:rFonts w:hint="eastAsia"/>
          <w:lang w:eastAsia="zh-CN"/>
        </w:rPr>
        <w:t>(</w:t>
      </w:r>
      <w:r>
        <w:t>维护情况应记录存档</w:t>
      </w:r>
      <w:r>
        <w:rPr>
          <w:rFonts w:hint="eastAsia"/>
          <w:lang w:eastAsia="zh-CN"/>
        </w:rPr>
        <w:t>)</w:t>
      </w:r>
      <w:r>
        <w:t>，其内容如下表所示：</w:t>
      </w:r>
    </w:p>
    <w:p w14:paraId="137A927C">
      <w:pPr>
        <w:spacing w:line="23" w:lineRule="atLeast"/>
        <w:ind w:firstLine="420"/>
      </w:pPr>
    </w:p>
    <w:tbl>
      <w:tblPr>
        <w:tblStyle w:val="17"/>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017"/>
        <w:gridCol w:w="1545"/>
        <w:gridCol w:w="2206"/>
      </w:tblGrid>
      <w:tr w14:paraId="78CB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tcPr>
          <w:p w14:paraId="60524E06">
            <w:pPr>
              <w:ind w:firstLine="0" w:firstLineChars="0"/>
              <w:jc w:val="center"/>
              <w:rPr>
                <w:rFonts w:eastAsiaTheme="minorEastAsia"/>
                <w:b/>
                <w:szCs w:val="21"/>
              </w:rPr>
            </w:pPr>
            <w:r>
              <w:rPr>
                <w:b/>
                <w:szCs w:val="21"/>
              </w:rPr>
              <w:t>检查项目</w:t>
            </w:r>
          </w:p>
        </w:tc>
        <w:tc>
          <w:tcPr>
            <w:tcW w:w="3017" w:type="dxa"/>
            <w:tcBorders>
              <w:top w:val="single" w:color="auto" w:sz="4" w:space="0"/>
              <w:left w:val="single" w:color="auto" w:sz="4" w:space="0"/>
              <w:bottom w:val="single" w:color="auto" w:sz="4" w:space="0"/>
              <w:right w:val="single" w:color="auto" w:sz="4" w:space="0"/>
            </w:tcBorders>
          </w:tcPr>
          <w:p w14:paraId="5088381C">
            <w:pPr>
              <w:ind w:firstLine="0" w:firstLineChars="0"/>
              <w:jc w:val="center"/>
              <w:rPr>
                <w:rFonts w:eastAsiaTheme="minorEastAsia"/>
                <w:b/>
                <w:szCs w:val="21"/>
              </w:rPr>
            </w:pPr>
            <w:r>
              <w:rPr>
                <w:b/>
                <w:szCs w:val="21"/>
              </w:rPr>
              <w:t>检查内容</w:t>
            </w:r>
          </w:p>
        </w:tc>
        <w:tc>
          <w:tcPr>
            <w:tcW w:w="1545" w:type="dxa"/>
            <w:tcBorders>
              <w:top w:val="single" w:color="auto" w:sz="4" w:space="0"/>
              <w:left w:val="single" w:color="auto" w:sz="4" w:space="0"/>
              <w:bottom w:val="single" w:color="auto" w:sz="4" w:space="0"/>
              <w:right w:val="single" w:color="auto" w:sz="4" w:space="0"/>
            </w:tcBorders>
          </w:tcPr>
          <w:p w14:paraId="14DD74A6">
            <w:pPr>
              <w:ind w:firstLine="0" w:firstLineChars="0"/>
              <w:jc w:val="center"/>
              <w:rPr>
                <w:rFonts w:eastAsiaTheme="minorEastAsia"/>
                <w:b/>
                <w:szCs w:val="21"/>
              </w:rPr>
            </w:pPr>
            <w:r>
              <w:rPr>
                <w:b/>
                <w:szCs w:val="21"/>
              </w:rPr>
              <w:t>检查方法</w:t>
            </w:r>
          </w:p>
        </w:tc>
        <w:tc>
          <w:tcPr>
            <w:tcW w:w="2206" w:type="dxa"/>
            <w:tcBorders>
              <w:top w:val="single" w:color="auto" w:sz="4" w:space="0"/>
              <w:left w:val="single" w:color="auto" w:sz="4" w:space="0"/>
              <w:bottom w:val="single" w:color="auto" w:sz="4" w:space="0"/>
              <w:right w:val="single" w:color="auto" w:sz="4" w:space="0"/>
            </w:tcBorders>
          </w:tcPr>
          <w:p w14:paraId="0ED0BC0E">
            <w:pPr>
              <w:ind w:firstLine="0" w:firstLineChars="0"/>
              <w:jc w:val="center"/>
              <w:rPr>
                <w:rFonts w:eastAsiaTheme="minorEastAsia"/>
                <w:b/>
                <w:szCs w:val="21"/>
              </w:rPr>
            </w:pPr>
            <w:r>
              <w:rPr>
                <w:b/>
                <w:szCs w:val="21"/>
              </w:rPr>
              <w:t>检测标准</w:t>
            </w:r>
          </w:p>
        </w:tc>
      </w:tr>
      <w:tr w14:paraId="2985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04" w:type="dxa"/>
            <w:tcBorders>
              <w:top w:val="single" w:color="auto" w:sz="4" w:space="0"/>
              <w:left w:val="single" w:color="auto" w:sz="4" w:space="0"/>
              <w:bottom w:val="single" w:color="auto" w:sz="4" w:space="0"/>
              <w:right w:val="single" w:color="auto" w:sz="4" w:space="0"/>
            </w:tcBorders>
            <w:vAlign w:val="center"/>
          </w:tcPr>
          <w:p w14:paraId="234914AD">
            <w:pPr>
              <w:ind w:firstLine="0" w:firstLineChars="0"/>
              <w:jc w:val="center"/>
              <w:rPr>
                <w:rFonts w:eastAsiaTheme="minorEastAsia"/>
                <w:szCs w:val="21"/>
              </w:rPr>
            </w:pPr>
            <w:r>
              <w:rPr>
                <w:szCs w:val="21"/>
              </w:rPr>
              <w:t>工作环境</w:t>
            </w:r>
          </w:p>
        </w:tc>
        <w:tc>
          <w:tcPr>
            <w:tcW w:w="3017" w:type="dxa"/>
            <w:tcBorders>
              <w:top w:val="single" w:color="auto" w:sz="4" w:space="0"/>
              <w:left w:val="single" w:color="auto" w:sz="4" w:space="0"/>
              <w:bottom w:val="single" w:color="auto" w:sz="4" w:space="0"/>
              <w:right w:val="single" w:color="auto" w:sz="4" w:space="0"/>
            </w:tcBorders>
            <w:vAlign w:val="center"/>
          </w:tcPr>
          <w:p w14:paraId="45AAEE37">
            <w:pPr>
              <w:ind w:firstLine="0" w:firstLineChars="0"/>
              <w:jc w:val="center"/>
              <w:rPr>
                <w:rFonts w:eastAsiaTheme="minorEastAsia"/>
                <w:szCs w:val="21"/>
              </w:rPr>
            </w:pPr>
            <w:r>
              <w:rPr>
                <w:szCs w:val="21"/>
              </w:rPr>
              <w:t>温度/湿度</w:t>
            </w:r>
          </w:p>
        </w:tc>
        <w:tc>
          <w:tcPr>
            <w:tcW w:w="1545" w:type="dxa"/>
            <w:tcBorders>
              <w:top w:val="single" w:color="auto" w:sz="4" w:space="0"/>
              <w:left w:val="single" w:color="auto" w:sz="4" w:space="0"/>
              <w:bottom w:val="single" w:color="auto" w:sz="4" w:space="0"/>
              <w:right w:val="single" w:color="auto" w:sz="4" w:space="0"/>
            </w:tcBorders>
            <w:vAlign w:val="center"/>
          </w:tcPr>
          <w:p w14:paraId="498184C1">
            <w:pPr>
              <w:ind w:firstLine="0" w:firstLineChars="0"/>
              <w:jc w:val="center"/>
              <w:rPr>
                <w:rFonts w:eastAsiaTheme="minorEastAsia"/>
                <w:szCs w:val="21"/>
              </w:rPr>
            </w:pPr>
            <w:r>
              <w:rPr>
                <w:szCs w:val="21"/>
              </w:rPr>
              <w:t>温度计/湿度计</w:t>
            </w:r>
          </w:p>
        </w:tc>
        <w:tc>
          <w:tcPr>
            <w:tcW w:w="2206" w:type="dxa"/>
            <w:tcBorders>
              <w:top w:val="single" w:color="auto" w:sz="4" w:space="0"/>
              <w:left w:val="single" w:color="auto" w:sz="4" w:space="0"/>
              <w:bottom w:val="single" w:color="auto" w:sz="4" w:space="0"/>
              <w:right w:val="single" w:color="auto" w:sz="4" w:space="0"/>
            </w:tcBorders>
            <w:vAlign w:val="center"/>
          </w:tcPr>
          <w:p w14:paraId="08CEB29D">
            <w:pPr>
              <w:spacing w:line="276" w:lineRule="auto"/>
              <w:ind w:firstLine="0" w:firstLineChars="0"/>
              <w:rPr>
                <w:szCs w:val="21"/>
              </w:rPr>
            </w:pPr>
            <w:r>
              <w:rPr>
                <w:szCs w:val="21"/>
              </w:rPr>
              <w:t>温度在</w:t>
            </w: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p w14:paraId="7CA6E3FC">
            <w:pPr>
              <w:spacing w:line="276" w:lineRule="auto"/>
              <w:ind w:firstLine="0" w:firstLineChars="0"/>
              <w:rPr>
                <w:rFonts w:hint="eastAsia" w:eastAsia="宋体"/>
                <w:szCs w:val="21"/>
                <w:lang w:eastAsia="zh-CN"/>
              </w:rPr>
            </w:pPr>
            <w:r>
              <w:rPr>
                <w:szCs w:val="21"/>
              </w:rPr>
              <w:t>湿度在≤95%</w:t>
            </w:r>
            <w:r>
              <w:rPr>
                <w:rFonts w:hint="eastAsia"/>
                <w:szCs w:val="21"/>
                <w:lang w:eastAsia="zh-CN"/>
              </w:rPr>
              <w:t>(</w:t>
            </w:r>
            <w:r>
              <w:rPr>
                <w:rFonts w:hint="eastAsia"/>
                <w:szCs w:val="21"/>
              </w:rPr>
              <w:t>无凝露</w:t>
            </w:r>
            <w:r>
              <w:rPr>
                <w:rFonts w:hint="eastAsia"/>
                <w:szCs w:val="21"/>
                <w:lang w:eastAsia="zh-CN"/>
              </w:rPr>
              <w:t>)</w:t>
            </w:r>
          </w:p>
        </w:tc>
      </w:tr>
      <w:tr w14:paraId="514A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14:paraId="7462C991">
            <w:pPr>
              <w:ind w:firstLine="0" w:firstLineChars="0"/>
              <w:jc w:val="center"/>
              <w:rPr>
                <w:rFonts w:eastAsiaTheme="minorEastAsia"/>
                <w:szCs w:val="21"/>
              </w:rPr>
            </w:pPr>
            <w:r>
              <w:rPr>
                <w:szCs w:val="21"/>
              </w:rPr>
              <w:t>外观及零部件</w:t>
            </w:r>
          </w:p>
        </w:tc>
        <w:tc>
          <w:tcPr>
            <w:tcW w:w="3017" w:type="dxa"/>
            <w:tcBorders>
              <w:top w:val="single" w:color="auto" w:sz="4" w:space="0"/>
              <w:left w:val="single" w:color="auto" w:sz="4" w:space="0"/>
              <w:bottom w:val="single" w:color="auto" w:sz="4" w:space="0"/>
              <w:right w:val="single" w:color="auto" w:sz="4" w:space="0"/>
            </w:tcBorders>
            <w:vAlign w:val="center"/>
          </w:tcPr>
          <w:p w14:paraId="0CDBB89D">
            <w:pPr>
              <w:spacing w:line="276" w:lineRule="auto"/>
              <w:ind w:firstLine="0" w:firstLineChars="0"/>
              <w:jc w:val="center"/>
              <w:rPr>
                <w:rFonts w:eastAsiaTheme="minorEastAsia"/>
                <w:szCs w:val="21"/>
              </w:rPr>
            </w:pPr>
            <w:r>
              <w:rPr>
                <w:szCs w:val="21"/>
              </w:rPr>
              <w:t>是否有异常震动、异常声音</w:t>
            </w:r>
          </w:p>
          <w:p w14:paraId="6446191A">
            <w:pPr>
              <w:spacing w:line="276" w:lineRule="auto"/>
              <w:ind w:firstLine="0" w:firstLineChars="0"/>
              <w:jc w:val="center"/>
              <w:rPr>
                <w:szCs w:val="21"/>
              </w:rPr>
            </w:pPr>
            <w:r>
              <w:rPr>
                <w:szCs w:val="21"/>
              </w:rPr>
              <w:t>螺丝是否松动</w:t>
            </w:r>
          </w:p>
          <w:p w14:paraId="703DF1E1">
            <w:pPr>
              <w:spacing w:line="276" w:lineRule="auto"/>
              <w:ind w:firstLine="0" w:firstLineChars="0"/>
              <w:jc w:val="center"/>
              <w:rPr>
                <w:szCs w:val="21"/>
              </w:rPr>
            </w:pPr>
            <w:r>
              <w:rPr>
                <w:szCs w:val="21"/>
              </w:rPr>
              <w:t>是否有变形、破损</w:t>
            </w:r>
          </w:p>
          <w:p w14:paraId="1375331C">
            <w:pPr>
              <w:spacing w:line="276" w:lineRule="auto"/>
              <w:ind w:firstLine="0" w:firstLineChars="0"/>
              <w:jc w:val="center"/>
              <w:rPr>
                <w:rFonts w:eastAsiaTheme="minorEastAsia"/>
                <w:szCs w:val="21"/>
              </w:rPr>
            </w:pPr>
            <w:r>
              <w:rPr>
                <w:szCs w:val="21"/>
              </w:rPr>
              <w:t>是否有污渍及粉尘</w:t>
            </w:r>
          </w:p>
        </w:tc>
        <w:tc>
          <w:tcPr>
            <w:tcW w:w="1545" w:type="dxa"/>
            <w:tcBorders>
              <w:top w:val="single" w:color="auto" w:sz="4" w:space="0"/>
              <w:left w:val="single" w:color="auto" w:sz="4" w:space="0"/>
              <w:bottom w:val="single" w:color="auto" w:sz="4" w:space="0"/>
              <w:right w:val="single" w:color="auto" w:sz="4" w:space="0"/>
            </w:tcBorders>
            <w:vAlign w:val="center"/>
          </w:tcPr>
          <w:p w14:paraId="12368215">
            <w:pPr>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502908FD">
            <w:pPr>
              <w:ind w:firstLine="0" w:firstLineChars="0"/>
              <w:jc w:val="center"/>
              <w:rPr>
                <w:rFonts w:eastAsiaTheme="minorEastAsia"/>
                <w:szCs w:val="21"/>
              </w:rPr>
            </w:pPr>
            <w:r>
              <w:rPr>
                <w:szCs w:val="21"/>
              </w:rPr>
              <w:t>无异常</w:t>
            </w:r>
          </w:p>
        </w:tc>
      </w:tr>
      <w:tr w14:paraId="6871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4" w:type="dxa"/>
            <w:tcBorders>
              <w:top w:val="single" w:color="auto" w:sz="4" w:space="0"/>
              <w:left w:val="single" w:color="auto" w:sz="4" w:space="0"/>
              <w:bottom w:val="single" w:color="auto" w:sz="4" w:space="0"/>
              <w:right w:val="single" w:color="auto" w:sz="4" w:space="0"/>
            </w:tcBorders>
            <w:vAlign w:val="center"/>
          </w:tcPr>
          <w:p w14:paraId="3A32A4D6">
            <w:pPr>
              <w:ind w:firstLine="0" w:firstLineChars="0"/>
              <w:jc w:val="center"/>
              <w:rPr>
                <w:rFonts w:eastAsiaTheme="minorEastAsia"/>
                <w:szCs w:val="21"/>
              </w:rPr>
            </w:pPr>
            <w:r>
              <w:rPr>
                <w:szCs w:val="21"/>
              </w:rPr>
              <w:t>电源电压</w:t>
            </w:r>
          </w:p>
        </w:tc>
        <w:tc>
          <w:tcPr>
            <w:tcW w:w="3017" w:type="dxa"/>
            <w:tcBorders>
              <w:top w:val="single" w:color="auto" w:sz="4" w:space="0"/>
              <w:left w:val="single" w:color="auto" w:sz="4" w:space="0"/>
              <w:bottom w:val="single" w:color="auto" w:sz="4" w:space="0"/>
              <w:right w:val="single" w:color="auto" w:sz="4" w:space="0"/>
            </w:tcBorders>
            <w:vAlign w:val="center"/>
          </w:tcPr>
          <w:p w14:paraId="43EA67C1">
            <w:pPr>
              <w:ind w:firstLine="0" w:firstLineChars="0"/>
              <w:jc w:val="center"/>
              <w:rPr>
                <w:rFonts w:eastAsiaTheme="minorEastAsia"/>
                <w:szCs w:val="21"/>
              </w:rPr>
            </w:pPr>
            <w:r>
              <w:rPr>
                <w:szCs w:val="21"/>
              </w:rPr>
              <w:t>设备电源电压是否正常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129B31EE">
            <w:pPr>
              <w:ind w:firstLine="0" w:firstLineChars="0"/>
              <w:jc w:val="center"/>
              <w:rPr>
                <w:rFonts w:eastAsiaTheme="minorEastAsia"/>
                <w:szCs w:val="21"/>
              </w:rPr>
            </w:pPr>
            <w:r>
              <w:rPr>
                <w:szCs w:val="21"/>
              </w:rPr>
              <w:t>万用表测量</w:t>
            </w:r>
          </w:p>
        </w:tc>
        <w:tc>
          <w:tcPr>
            <w:tcW w:w="2206" w:type="dxa"/>
            <w:tcBorders>
              <w:top w:val="single" w:color="auto" w:sz="4" w:space="0"/>
              <w:left w:val="single" w:color="auto" w:sz="4" w:space="0"/>
              <w:bottom w:val="single" w:color="auto" w:sz="4" w:space="0"/>
              <w:right w:val="single" w:color="auto" w:sz="4" w:space="0"/>
            </w:tcBorders>
            <w:vAlign w:val="center"/>
          </w:tcPr>
          <w:p w14:paraId="66D730A1">
            <w:pPr>
              <w:ind w:firstLine="0" w:firstLineChars="0"/>
              <w:jc w:val="center"/>
              <w:rPr>
                <w:rFonts w:eastAsiaTheme="minorEastAsia"/>
                <w:szCs w:val="21"/>
              </w:rPr>
            </w:pPr>
            <w:r>
              <w:rPr>
                <w:szCs w:val="21"/>
              </w:rPr>
              <w:t>满足额定输入电压</w:t>
            </w:r>
          </w:p>
        </w:tc>
      </w:tr>
      <w:tr w14:paraId="2292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04" w:type="dxa"/>
            <w:tcBorders>
              <w:top w:val="single" w:color="auto" w:sz="4" w:space="0"/>
              <w:left w:val="single" w:color="auto" w:sz="4" w:space="0"/>
              <w:bottom w:val="single" w:color="auto" w:sz="4" w:space="0"/>
              <w:right w:val="single" w:color="auto" w:sz="4" w:space="0"/>
            </w:tcBorders>
            <w:vAlign w:val="center"/>
          </w:tcPr>
          <w:p w14:paraId="656FE300">
            <w:pPr>
              <w:spacing w:line="280" w:lineRule="exact"/>
              <w:ind w:firstLine="0" w:firstLineChars="0"/>
              <w:jc w:val="center"/>
              <w:rPr>
                <w:rFonts w:eastAsiaTheme="minorEastAsia"/>
                <w:szCs w:val="21"/>
              </w:rPr>
            </w:pPr>
            <w:r>
              <w:rPr>
                <w:szCs w:val="21"/>
              </w:rPr>
              <w:t>连接导线</w:t>
            </w:r>
          </w:p>
        </w:tc>
        <w:tc>
          <w:tcPr>
            <w:tcW w:w="3017" w:type="dxa"/>
            <w:tcBorders>
              <w:top w:val="single" w:color="auto" w:sz="4" w:space="0"/>
              <w:left w:val="single" w:color="auto" w:sz="4" w:space="0"/>
              <w:bottom w:val="single" w:color="auto" w:sz="4" w:space="0"/>
              <w:right w:val="single" w:color="auto" w:sz="4" w:space="0"/>
            </w:tcBorders>
            <w:vAlign w:val="center"/>
          </w:tcPr>
          <w:p w14:paraId="106461B3">
            <w:pPr>
              <w:spacing w:line="280" w:lineRule="exact"/>
              <w:ind w:firstLine="0" w:firstLineChars="0"/>
              <w:jc w:val="center"/>
              <w:rPr>
                <w:rFonts w:eastAsiaTheme="minorEastAsia"/>
                <w:szCs w:val="21"/>
              </w:rPr>
            </w:pPr>
            <w:r>
              <w:rPr>
                <w:szCs w:val="21"/>
              </w:rPr>
              <w:t>是否变形、污损、过热变色</w:t>
            </w:r>
          </w:p>
        </w:tc>
        <w:tc>
          <w:tcPr>
            <w:tcW w:w="1545" w:type="dxa"/>
            <w:tcBorders>
              <w:top w:val="single" w:color="auto" w:sz="4" w:space="0"/>
              <w:left w:val="single" w:color="auto" w:sz="4" w:space="0"/>
              <w:bottom w:val="single" w:color="auto" w:sz="4" w:space="0"/>
              <w:right w:val="single" w:color="auto" w:sz="4" w:space="0"/>
            </w:tcBorders>
            <w:vAlign w:val="center"/>
          </w:tcPr>
          <w:p w14:paraId="7604DCAD">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3392D215">
            <w:pPr>
              <w:spacing w:line="280" w:lineRule="exact"/>
              <w:ind w:firstLine="0" w:firstLineChars="0"/>
              <w:jc w:val="center"/>
              <w:rPr>
                <w:rFonts w:eastAsiaTheme="minorEastAsia"/>
                <w:szCs w:val="21"/>
              </w:rPr>
            </w:pPr>
            <w:r>
              <w:rPr>
                <w:szCs w:val="21"/>
              </w:rPr>
              <w:t>无异常</w:t>
            </w:r>
          </w:p>
        </w:tc>
      </w:tr>
      <w:tr w14:paraId="7F88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04" w:type="dxa"/>
            <w:tcBorders>
              <w:top w:val="single" w:color="auto" w:sz="4" w:space="0"/>
              <w:left w:val="single" w:color="auto" w:sz="4" w:space="0"/>
              <w:bottom w:val="single" w:color="auto" w:sz="4" w:space="0"/>
              <w:right w:val="single" w:color="auto" w:sz="4" w:space="0"/>
            </w:tcBorders>
            <w:vAlign w:val="center"/>
          </w:tcPr>
          <w:p w14:paraId="6083D8FD">
            <w:pPr>
              <w:spacing w:line="280" w:lineRule="exact"/>
              <w:ind w:firstLine="0" w:firstLineChars="0"/>
              <w:jc w:val="center"/>
              <w:rPr>
                <w:rFonts w:hint="eastAsia" w:eastAsiaTheme="minorEastAsia"/>
                <w:szCs w:val="21"/>
                <w:lang w:eastAsia="zh-CN"/>
              </w:rPr>
            </w:pPr>
            <w:r>
              <w:rPr>
                <w:rFonts w:hint="eastAsia" w:eastAsiaTheme="minorEastAsia"/>
                <w:szCs w:val="21"/>
                <w:lang w:val="en-US" w:eastAsia="zh-CN"/>
              </w:rPr>
              <w:t>电源板</w:t>
            </w:r>
          </w:p>
        </w:tc>
        <w:tc>
          <w:tcPr>
            <w:tcW w:w="3017" w:type="dxa"/>
            <w:tcBorders>
              <w:top w:val="single" w:color="auto" w:sz="4" w:space="0"/>
              <w:left w:val="single" w:color="auto" w:sz="4" w:space="0"/>
              <w:bottom w:val="single" w:color="auto" w:sz="4" w:space="0"/>
              <w:right w:val="single" w:color="auto" w:sz="4" w:space="0"/>
            </w:tcBorders>
            <w:vAlign w:val="center"/>
          </w:tcPr>
          <w:p w14:paraId="3D2851C7">
            <w:pPr>
              <w:spacing w:line="280" w:lineRule="exact"/>
              <w:ind w:firstLine="0" w:firstLineChars="0"/>
              <w:jc w:val="center"/>
              <w:rPr>
                <w:rFonts w:eastAsiaTheme="minorEastAsia"/>
                <w:szCs w:val="21"/>
              </w:rPr>
            </w:pPr>
            <w:r>
              <w:rPr>
                <w:szCs w:val="21"/>
              </w:rPr>
              <w:t>是否有烧伤、破损</w:t>
            </w:r>
          </w:p>
        </w:tc>
        <w:tc>
          <w:tcPr>
            <w:tcW w:w="1545" w:type="dxa"/>
            <w:tcBorders>
              <w:top w:val="single" w:color="auto" w:sz="4" w:space="0"/>
              <w:left w:val="single" w:color="auto" w:sz="4" w:space="0"/>
              <w:bottom w:val="single" w:color="auto" w:sz="4" w:space="0"/>
              <w:right w:val="single" w:color="auto" w:sz="4" w:space="0"/>
            </w:tcBorders>
            <w:vAlign w:val="center"/>
          </w:tcPr>
          <w:p w14:paraId="4ED62066">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07A5D27C">
            <w:pPr>
              <w:spacing w:line="280" w:lineRule="exact"/>
              <w:ind w:firstLine="0" w:firstLineChars="0"/>
              <w:jc w:val="center"/>
              <w:rPr>
                <w:rFonts w:eastAsiaTheme="minorEastAsia"/>
                <w:szCs w:val="21"/>
              </w:rPr>
            </w:pPr>
            <w:r>
              <w:rPr>
                <w:szCs w:val="21"/>
              </w:rPr>
              <w:t>无异常</w:t>
            </w:r>
          </w:p>
        </w:tc>
      </w:tr>
      <w:tr w14:paraId="5A7E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704" w:type="dxa"/>
            <w:tcBorders>
              <w:top w:val="single" w:color="auto" w:sz="4" w:space="0"/>
              <w:left w:val="single" w:color="auto" w:sz="4" w:space="0"/>
              <w:bottom w:val="single" w:color="auto" w:sz="4" w:space="0"/>
              <w:right w:val="single" w:color="auto" w:sz="4" w:space="0"/>
            </w:tcBorders>
            <w:vAlign w:val="center"/>
          </w:tcPr>
          <w:p w14:paraId="32EEACEF">
            <w:pPr>
              <w:spacing w:line="280" w:lineRule="exact"/>
              <w:ind w:firstLine="0" w:firstLineChars="0"/>
              <w:jc w:val="center"/>
              <w:rPr>
                <w:rFonts w:eastAsiaTheme="minorEastAsia"/>
                <w:szCs w:val="21"/>
              </w:rPr>
            </w:pPr>
            <w:r>
              <w:rPr>
                <w:szCs w:val="21"/>
              </w:rPr>
              <w:t>插接件</w:t>
            </w:r>
          </w:p>
        </w:tc>
        <w:tc>
          <w:tcPr>
            <w:tcW w:w="3017" w:type="dxa"/>
            <w:tcBorders>
              <w:top w:val="single" w:color="auto" w:sz="4" w:space="0"/>
              <w:left w:val="single" w:color="auto" w:sz="4" w:space="0"/>
              <w:bottom w:val="single" w:color="auto" w:sz="4" w:space="0"/>
              <w:right w:val="single" w:color="auto" w:sz="4" w:space="0"/>
            </w:tcBorders>
            <w:vAlign w:val="center"/>
          </w:tcPr>
          <w:p w14:paraId="096D1C54">
            <w:pPr>
              <w:spacing w:line="280" w:lineRule="exact"/>
              <w:ind w:firstLine="0" w:firstLineChars="0"/>
              <w:jc w:val="center"/>
              <w:rPr>
                <w:rFonts w:eastAsiaTheme="minorEastAsia"/>
                <w:szCs w:val="21"/>
              </w:rPr>
            </w:pPr>
            <w:r>
              <w:rPr>
                <w:szCs w:val="21"/>
              </w:rPr>
              <w:t>是否松动、变形、破损</w:t>
            </w:r>
          </w:p>
        </w:tc>
        <w:tc>
          <w:tcPr>
            <w:tcW w:w="1545" w:type="dxa"/>
            <w:tcBorders>
              <w:top w:val="single" w:color="auto" w:sz="4" w:space="0"/>
              <w:left w:val="single" w:color="auto" w:sz="4" w:space="0"/>
              <w:bottom w:val="single" w:color="auto" w:sz="4" w:space="0"/>
              <w:right w:val="single" w:color="auto" w:sz="4" w:space="0"/>
            </w:tcBorders>
            <w:vAlign w:val="center"/>
          </w:tcPr>
          <w:p w14:paraId="39E46B47">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0AF45571">
            <w:pPr>
              <w:spacing w:line="280" w:lineRule="exact"/>
              <w:ind w:firstLine="0" w:firstLineChars="0"/>
              <w:jc w:val="center"/>
              <w:rPr>
                <w:rFonts w:eastAsiaTheme="minorEastAsia"/>
                <w:szCs w:val="21"/>
              </w:rPr>
            </w:pPr>
            <w:r>
              <w:rPr>
                <w:szCs w:val="21"/>
              </w:rPr>
              <w:t>无异常</w:t>
            </w:r>
          </w:p>
        </w:tc>
      </w:tr>
      <w:tr w14:paraId="5955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704" w:type="dxa"/>
            <w:tcBorders>
              <w:top w:val="single" w:color="auto" w:sz="4" w:space="0"/>
              <w:left w:val="single" w:color="auto" w:sz="4" w:space="0"/>
              <w:bottom w:val="single" w:color="auto" w:sz="4" w:space="0"/>
              <w:right w:val="single" w:color="auto" w:sz="4" w:space="0"/>
            </w:tcBorders>
            <w:vAlign w:val="center"/>
          </w:tcPr>
          <w:p w14:paraId="448B2C91">
            <w:pPr>
              <w:spacing w:line="280" w:lineRule="exact"/>
              <w:ind w:firstLine="0" w:firstLineChars="0"/>
              <w:jc w:val="center"/>
              <w:rPr>
                <w:rFonts w:eastAsiaTheme="minorEastAsia"/>
                <w:szCs w:val="21"/>
              </w:rPr>
            </w:pPr>
            <w:r>
              <w:rPr>
                <w:szCs w:val="21"/>
              </w:rPr>
              <w:t>线路板</w:t>
            </w:r>
          </w:p>
        </w:tc>
        <w:tc>
          <w:tcPr>
            <w:tcW w:w="3017" w:type="dxa"/>
            <w:tcBorders>
              <w:top w:val="single" w:color="auto" w:sz="4" w:space="0"/>
              <w:left w:val="single" w:color="auto" w:sz="4" w:space="0"/>
              <w:bottom w:val="single" w:color="auto" w:sz="4" w:space="0"/>
              <w:right w:val="single" w:color="auto" w:sz="4" w:space="0"/>
            </w:tcBorders>
            <w:vAlign w:val="center"/>
          </w:tcPr>
          <w:p w14:paraId="2A39874D">
            <w:pPr>
              <w:spacing w:line="280" w:lineRule="exact"/>
              <w:ind w:firstLine="0" w:firstLineChars="0"/>
              <w:jc w:val="center"/>
              <w:rPr>
                <w:rFonts w:eastAsiaTheme="minorEastAsia"/>
                <w:szCs w:val="21"/>
              </w:rPr>
            </w:pPr>
            <w:r>
              <w:rPr>
                <w:szCs w:val="21"/>
              </w:rPr>
              <w:t>是否变色、变形、有污渍</w:t>
            </w:r>
          </w:p>
        </w:tc>
        <w:tc>
          <w:tcPr>
            <w:tcW w:w="1545" w:type="dxa"/>
            <w:tcBorders>
              <w:top w:val="single" w:color="auto" w:sz="4" w:space="0"/>
              <w:left w:val="single" w:color="auto" w:sz="4" w:space="0"/>
              <w:bottom w:val="single" w:color="auto" w:sz="4" w:space="0"/>
              <w:right w:val="single" w:color="auto" w:sz="4" w:space="0"/>
            </w:tcBorders>
            <w:vAlign w:val="center"/>
          </w:tcPr>
          <w:p w14:paraId="7C085987">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675F97F6">
            <w:pPr>
              <w:spacing w:line="280" w:lineRule="exact"/>
              <w:ind w:firstLine="0" w:firstLineChars="0"/>
              <w:jc w:val="center"/>
              <w:rPr>
                <w:rFonts w:eastAsiaTheme="minorEastAsia"/>
                <w:szCs w:val="21"/>
              </w:rPr>
            </w:pPr>
            <w:r>
              <w:rPr>
                <w:szCs w:val="21"/>
              </w:rPr>
              <w:t>无异常</w:t>
            </w:r>
          </w:p>
        </w:tc>
      </w:tr>
      <w:tr w14:paraId="3D46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vAlign w:val="center"/>
          </w:tcPr>
          <w:p w14:paraId="45B6ABD1">
            <w:pPr>
              <w:spacing w:line="280" w:lineRule="exact"/>
              <w:ind w:firstLine="0" w:firstLineChars="0"/>
              <w:jc w:val="center"/>
              <w:rPr>
                <w:rFonts w:eastAsiaTheme="minorEastAsia"/>
                <w:szCs w:val="21"/>
              </w:rPr>
            </w:pPr>
            <w:r>
              <w:rPr>
                <w:szCs w:val="21"/>
              </w:rPr>
              <w:t>液晶显示</w:t>
            </w:r>
          </w:p>
        </w:tc>
        <w:tc>
          <w:tcPr>
            <w:tcW w:w="3017" w:type="dxa"/>
            <w:tcBorders>
              <w:top w:val="single" w:color="auto" w:sz="4" w:space="0"/>
              <w:left w:val="single" w:color="auto" w:sz="4" w:space="0"/>
              <w:bottom w:val="single" w:color="auto" w:sz="4" w:space="0"/>
              <w:right w:val="single" w:color="auto" w:sz="4" w:space="0"/>
            </w:tcBorders>
            <w:vAlign w:val="center"/>
          </w:tcPr>
          <w:p w14:paraId="0BEA5D80">
            <w:pPr>
              <w:spacing w:line="276" w:lineRule="auto"/>
              <w:ind w:firstLine="0" w:firstLineChars="0"/>
              <w:jc w:val="center"/>
              <w:rPr>
                <w:rFonts w:eastAsiaTheme="minorEastAsia"/>
                <w:szCs w:val="21"/>
              </w:rPr>
            </w:pPr>
            <w:r>
              <w:rPr>
                <w:szCs w:val="21"/>
              </w:rPr>
              <w:t>操作面板的LED灯是否正常</w:t>
            </w:r>
          </w:p>
          <w:p w14:paraId="3911B28B">
            <w:pPr>
              <w:spacing w:line="276" w:lineRule="auto"/>
              <w:ind w:firstLine="0" w:firstLineChars="0"/>
              <w:jc w:val="center"/>
              <w:rPr>
                <w:szCs w:val="21"/>
              </w:rPr>
            </w:pPr>
            <w:r>
              <w:rPr>
                <w:szCs w:val="21"/>
              </w:rPr>
              <w:t>按键操作是否正常</w:t>
            </w:r>
          </w:p>
          <w:p w14:paraId="76FB5D6D">
            <w:pPr>
              <w:spacing w:line="276" w:lineRule="auto"/>
              <w:ind w:firstLine="0" w:firstLineChars="0"/>
              <w:jc w:val="center"/>
              <w:rPr>
                <w:rFonts w:eastAsiaTheme="minorEastAsia"/>
                <w:szCs w:val="21"/>
              </w:rPr>
            </w:pPr>
            <w:r>
              <w:rPr>
                <w:szCs w:val="21"/>
              </w:rPr>
              <w:t>显示屏亮度、显示是否正常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243C241F">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3242871D">
            <w:pPr>
              <w:spacing w:line="280" w:lineRule="exact"/>
              <w:ind w:firstLine="0" w:firstLineChars="0"/>
              <w:jc w:val="center"/>
              <w:rPr>
                <w:rFonts w:eastAsiaTheme="minorEastAsia"/>
                <w:szCs w:val="21"/>
              </w:rPr>
            </w:pPr>
            <w:r>
              <w:rPr>
                <w:szCs w:val="21"/>
              </w:rPr>
              <w:t>无异常</w:t>
            </w:r>
          </w:p>
        </w:tc>
      </w:tr>
      <w:tr w14:paraId="6362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704" w:type="dxa"/>
            <w:tcBorders>
              <w:top w:val="single" w:color="auto" w:sz="4" w:space="0"/>
              <w:left w:val="single" w:color="auto" w:sz="4" w:space="0"/>
              <w:bottom w:val="single" w:color="auto" w:sz="4" w:space="0"/>
              <w:right w:val="single" w:color="auto" w:sz="4" w:space="0"/>
            </w:tcBorders>
            <w:vAlign w:val="center"/>
          </w:tcPr>
          <w:p w14:paraId="49180FC8">
            <w:pPr>
              <w:ind w:firstLine="0" w:firstLineChars="0"/>
              <w:jc w:val="center"/>
              <w:rPr>
                <w:rFonts w:eastAsiaTheme="minorEastAsia"/>
                <w:szCs w:val="21"/>
              </w:rPr>
            </w:pPr>
            <w:r>
              <w:rPr>
                <w:rFonts w:hint="eastAsia"/>
                <w:szCs w:val="21"/>
              </w:rPr>
              <w:t>铅酸蓄</w:t>
            </w:r>
            <w:r>
              <w:rPr>
                <w:szCs w:val="21"/>
              </w:rPr>
              <w:t>电池</w:t>
            </w:r>
          </w:p>
        </w:tc>
        <w:tc>
          <w:tcPr>
            <w:tcW w:w="3017" w:type="dxa"/>
            <w:tcBorders>
              <w:top w:val="single" w:color="auto" w:sz="4" w:space="0"/>
              <w:left w:val="single" w:color="auto" w:sz="4" w:space="0"/>
              <w:bottom w:val="single" w:color="auto" w:sz="4" w:space="0"/>
              <w:right w:val="single" w:color="auto" w:sz="4" w:space="0"/>
            </w:tcBorders>
            <w:vAlign w:val="center"/>
          </w:tcPr>
          <w:p w14:paraId="3B224AAA">
            <w:pPr>
              <w:ind w:firstLine="0" w:firstLineChars="0"/>
              <w:jc w:val="center"/>
              <w:rPr>
                <w:rFonts w:eastAsiaTheme="minorEastAsia"/>
                <w:szCs w:val="21"/>
              </w:rPr>
            </w:pPr>
            <w:r>
              <w:rPr>
                <w:szCs w:val="21"/>
              </w:rPr>
              <w:t>是否漏液、鼓胀、破损</w:t>
            </w:r>
          </w:p>
        </w:tc>
        <w:tc>
          <w:tcPr>
            <w:tcW w:w="1545" w:type="dxa"/>
            <w:tcBorders>
              <w:top w:val="single" w:color="auto" w:sz="4" w:space="0"/>
              <w:left w:val="single" w:color="auto" w:sz="4" w:space="0"/>
              <w:bottom w:val="single" w:color="auto" w:sz="4" w:space="0"/>
              <w:right w:val="single" w:color="auto" w:sz="4" w:space="0"/>
            </w:tcBorders>
            <w:vAlign w:val="center"/>
          </w:tcPr>
          <w:p w14:paraId="2D9741E3">
            <w:pPr>
              <w:spacing w:line="24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1EC76B0C">
            <w:pPr>
              <w:ind w:firstLine="0" w:firstLineChars="0"/>
              <w:jc w:val="center"/>
              <w:rPr>
                <w:rFonts w:eastAsiaTheme="minorEastAsia"/>
                <w:szCs w:val="21"/>
              </w:rPr>
            </w:pPr>
            <w:r>
              <w:rPr>
                <w:szCs w:val="21"/>
              </w:rPr>
              <w:t>无异常</w:t>
            </w:r>
          </w:p>
        </w:tc>
      </w:tr>
    </w:tbl>
    <w:p w14:paraId="1D8C44E4">
      <w:pPr>
        <w:ind w:left="0" w:leftChars="0" w:firstLine="0" w:firstLineChars="0"/>
        <w:jc w:val="left"/>
        <w:rPr>
          <w:rFonts w:hint="eastAsia"/>
          <w:szCs w:val="21"/>
        </w:rPr>
      </w:pPr>
    </w:p>
    <w:p w14:paraId="0E222A91">
      <w:pPr>
        <w:ind w:left="0" w:leftChars="0" w:firstLine="0" w:firstLineChars="0"/>
        <w:jc w:val="left"/>
        <w:rPr>
          <w:rFonts w:hint="eastAsia"/>
          <w:szCs w:val="21"/>
        </w:rPr>
      </w:pPr>
    </w:p>
    <w:p w14:paraId="74C057C3">
      <w:pPr>
        <w:ind w:left="0" w:leftChars="0" w:firstLine="0" w:firstLineChars="0"/>
        <w:jc w:val="center"/>
        <w:rPr>
          <w:rFonts w:hint="eastAsia"/>
          <w:szCs w:val="21"/>
        </w:rPr>
      </w:pPr>
      <w:r>
        <w:rPr>
          <w:rFonts w:hint="eastAsia" w:hAnsi="宋体"/>
          <w:b/>
          <w:bCs w:val="0"/>
          <w:sz w:val="21"/>
          <w:szCs w:val="21"/>
          <w:lang w:val="en-US" w:eastAsia="zh-CN"/>
        </w:rPr>
        <w:t xml:space="preserve">                                                  联系我们：</w:t>
      </w:r>
    </w:p>
    <w:p w14:paraId="0160B5F3">
      <w:pPr>
        <w:ind w:left="0" w:leftChars="0" w:firstLine="0" w:firstLineChars="0"/>
        <w:jc w:val="left"/>
        <w:rPr>
          <w:rFonts w:hint="eastAsia"/>
          <w:szCs w:val="21"/>
        </w:rPr>
      </w:pPr>
      <w:r>
        <w:rPr>
          <w:rFonts w:hint="eastAsia"/>
          <w:b/>
          <w:bCs/>
          <w:szCs w:val="21"/>
          <w:lang w:eastAsia="zh-CN"/>
        </w:rPr>
        <w:drawing>
          <wp:anchor distT="0" distB="0" distL="114300" distR="114300" simplePos="0" relativeHeight="251691008" behindDoc="0" locked="0" layoutInCell="1" allowOverlap="1">
            <wp:simplePos x="0" y="0"/>
            <wp:positionH relativeFrom="column">
              <wp:posOffset>3567430</wp:posOffset>
            </wp:positionH>
            <wp:positionV relativeFrom="paragraph">
              <wp:posOffset>177800</wp:posOffset>
            </wp:positionV>
            <wp:extent cx="1525270" cy="1525270"/>
            <wp:effectExtent l="0" t="0" r="13970" b="13970"/>
            <wp:wrapNone/>
            <wp:docPr id="9" name="图片 9" descr="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二维码"/>
                    <pic:cNvPicPr>
                      <a:picLocks noChangeAspect="1"/>
                    </pic:cNvPicPr>
                  </pic:nvPicPr>
                  <pic:blipFill>
                    <a:blip r:embed="rId50"/>
                    <a:stretch>
                      <a:fillRect/>
                    </a:stretch>
                  </pic:blipFill>
                  <pic:spPr>
                    <a:xfrm>
                      <a:off x="0" y="0"/>
                      <a:ext cx="1525270" cy="1525270"/>
                    </a:xfrm>
                    <a:prstGeom prst="rect">
                      <a:avLst/>
                    </a:prstGeom>
                  </pic:spPr>
                </pic:pic>
              </a:graphicData>
            </a:graphic>
          </wp:anchor>
        </w:drawing>
      </w:r>
    </w:p>
    <w:p w14:paraId="797C647A">
      <w:pPr>
        <w:ind w:left="0" w:leftChars="0" w:firstLine="0" w:firstLineChars="0"/>
        <w:jc w:val="left"/>
        <w:rPr>
          <w:rFonts w:hint="eastAsia"/>
          <w:szCs w:val="21"/>
        </w:rPr>
      </w:pPr>
      <w:r>
        <w:rPr>
          <w:rFonts w:hint="eastAsia"/>
          <w:szCs w:val="21"/>
        </w:rPr>
        <w:t>四川久远智能消防设备有限责任公司</w:t>
      </w:r>
    </w:p>
    <w:p w14:paraId="1C2C8DD0">
      <w:pPr>
        <w:ind w:left="0" w:leftChars="0" w:firstLine="0" w:firstLineChars="0"/>
        <w:jc w:val="left"/>
        <w:rPr>
          <w:rFonts w:hint="eastAsia"/>
          <w:szCs w:val="21"/>
        </w:rPr>
      </w:pPr>
      <w:r>
        <w:rPr>
          <w:rFonts w:hint="eastAsia"/>
          <w:szCs w:val="21"/>
        </w:rPr>
        <w:t xml:space="preserve">地址：四川省绵阳安州工业园区创业路4号  </w:t>
      </w:r>
    </w:p>
    <w:p w14:paraId="03B519DA">
      <w:pPr>
        <w:ind w:left="0" w:leftChars="0" w:firstLine="0" w:firstLineChars="0"/>
        <w:jc w:val="left"/>
        <w:rPr>
          <w:rFonts w:hint="eastAsia"/>
          <w:szCs w:val="21"/>
        </w:rPr>
      </w:pPr>
      <w:r>
        <w:rPr>
          <w:rFonts w:hint="eastAsia"/>
          <w:szCs w:val="21"/>
        </w:rPr>
        <w:t>邮编：622650</w:t>
      </w:r>
      <w:r>
        <w:rPr>
          <w:rFonts w:hint="eastAsia"/>
          <w:szCs w:val="21"/>
        </w:rPr>
        <w:tab/>
      </w:r>
      <w:r>
        <w:rPr>
          <w:rFonts w:hint="eastAsia"/>
          <w:szCs w:val="21"/>
        </w:rPr>
        <w:t>服务热线： 0816-4682123  4682119</w:t>
      </w:r>
      <w:r>
        <w:rPr>
          <w:rFonts w:hint="eastAsia"/>
          <w:szCs w:val="21"/>
        </w:rPr>
        <w:tab/>
      </w:r>
    </w:p>
    <w:p w14:paraId="42C9B1DD">
      <w:pPr>
        <w:pStyle w:val="21"/>
        <w:spacing w:line="240" w:lineRule="auto"/>
        <w:ind w:firstLine="0" w:firstLineChars="0"/>
        <w:rPr>
          <w:sz w:val="24"/>
          <w:szCs w:val="24"/>
        </w:rPr>
      </w:pPr>
      <w:r>
        <w:rPr>
          <w:rFonts w:hint="eastAsia"/>
          <w:szCs w:val="21"/>
        </w:rPr>
        <w:t>传真：0816-4682123  网址：</w:t>
      </w:r>
      <w:r>
        <w:rPr>
          <w:rFonts w:hint="eastAsia"/>
          <w:szCs w:val="21"/>
        </w:rPr>
        <w:fldChar w:fldCharType="begin"/>
      </w:r>
      <w:r>
        <w:rPr>
          <w:rFonts w:hint="eastAsia"/>
          <w:szCs w:val="21"/>
        </w:rPr>
        <w:instrText xml:space="preserve"> HYPERLINK "http://www.jyznxf.com" </w:instrText>
      </w:r>
      <w:r>
        <w:rPr>
          <w:rFonts w:hint="eastAsia"/>
          <w:szCs w:val="21"/>
        </w:rPr>
        <w:fldChar w:fldCharType="separate"/>
      </w:r>
      <w:r>
        <w:rPr>
          <w:rStyle w:val="19"/>
          <w:rFonts w:hint="eastAsia"/>
          <w:szCs w:val="21"/>
        </w:rPr>
        <w:t>www.jyznxf.co</w:t>
      </w:r>
      <w:r>
        <w:rPr>
          <w:rStyle w:val="19"/>
          <w:rFonts w:hint="eastAsia"/>
          <w:szCs w:val="21"/>
          <w:lang w:val="en-US" w:eastAsia="zh-CN"/>
        </w:rPr>
        <w:t>m</w:t>
      </w:r>
      <w:r>
        <w:rPr>
          <w:rFonts w:hint="eastAsia"/>
          <w:szCs w:val="21"/>
        </w:rPr>
        <w:fldChar w:fldCharType="end"/>
      </w:r>
    </w:p>
    <w:p w14:paraId="6980AF85">
      <w:pPr>
        <w:ind w:firstLine="0" w:firstLineChars="0"/>
        <w:jc w:val="left"/>
        <w:rPr>
          <w:szCs w:val="21"/>
        </w:rPr>
      </w:pPr>
    </w:p>
    <w:sectPr>
      <w:headerReference r:id="rId14" w:type="first"/>
      <w:footerReference r:id="rId16" w:type="first"/>
      <w:headerReference r:id="rId13" w:type="default"/>
      <w:footerReference r:id="rId15" w:type="default"/>
      <w:pgSz w:w="11906" w:h="16838"/>
      <w:pgMar w:top="1440" w:right="1800" w:bottom="1440" w:left="1800" w:header="851" w:footer="992" w:gutter="0"/>
      <w:pgNumType w:fmt="decimal"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D6387">
    <w:pPr>
      <w:pStyle w:val="9"/>
      <w:tabs>
        <w:tab w:val="clear" w:pos="8306"/>
      </w:tabs>
      <w:ind w:firstLine="0" w:firstLineChars="0"/>
    </w:pPr>
    <w:r>
      <w:rPr>
        <w:rFonts w:hint="eastAsia"/>
      </w:rPr>
      <w:t>青鸟消防股份有限公司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4BA9">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D823">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83AB3">
    <w:pPr>
      <w:pStyle w:val="9"/>
      <w:tabs>
        <w:tab w:val="clear" w:pos="8306"/>
      </w:tabs>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C75F">
    <w:pPr>
      <w:pStyle w:val="9"/>
      <w:ind w:firstLine="0" w:firstLineChars="0"/>
    </w:pPr>
    <w:r>
      <w:rPr>
        <w:rFonts w:hint="eastAsia"/>
      </w:rPr>
      <w:t>青鸟消防股份有限公司</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1ACB6">
                          <w:pPr>
                            <w:pStyle w:val="9"/>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11</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1171ACB6">
                    <w:pPr>
                      <w:pStyle w:val="9"/>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11</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1D52">
    <w:pPr>
      <w:pStyle w:val="9"/>
      <w:tabs>
        <w:tab w:val="left" w:pos="319"/>
        <w:tab w:val="clear" w:pos="4153"/>
        <w:tab w:val="clear" w:pos="8306"/>
      </w:tabs>
      <w:ind w:firstLine="0" w:firstLineChars="0"/>
      <w:jc w:val="both"/>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2F795">
                          <w:pPr>
                            <w:pStyle w:val="9"/>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4E2F795">
                    <w:pPr>
                      <w:pStyle w:val="9"/>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16</w:t>
                    </w:r>
                    <w:r>
                      <w:t xml:space="preserve"> 页</w:t>
                    </w:r>
                  </w:p>
                </w:txbxContent>
              </v:textbox>
            </v:shape>
          </w:pict>
        </mc:Fallback>
      </mc:AlternateContent>
    </w:r>
    <w:r>
      <w:rPr>
        <w:rFonts w:hint="eastAsia"/>
        <w:lang w:eastAsia="zh-CN"/>
      </w:rPr>
      <w:t>四川久远智能消防设备有限责任公司</w: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6F4EC">
    <w:pPr>
      <w:pStyle w:val="9"/>
      <w:ind w:left="0" w:leftChars="0" w:firstLine="0" w:firstLineChars="0"/>
      <w:rPr>
        <w:rFonts w:hint="eastAsia" w:eastAsia="宋体"/>
        <w:lang w:eastAsia="zh-CN"/>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087AC">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5EF087AC">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v:textbox>
            </v:shape>
          </w:pict>
        </mc:Fallback>
      </mc:AlternateContent>
    </w:r>
    <w:r>
      <w:rPr>
        <w:rFonts w:hint="eastAsia"/>
        <w:lang w:eastAsia="zh-CN"/>
      </w:rPr>
      <w:t>四川久远智能消防设备有限责任公司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299C8">
    <w:pPr>
      <w:pStyle w:val="10"/>
      <w:pBdr>
        <w:bottom w:val="none" w:color="auto" w:sz="0" w:space="5"/>
      </w:pBdr>
      <w:tabs>
        <w:tab w:val="right" w:pos="8931"/>
        <w:tab w:val="clear" w:pos="8306"/>
      </w:tabs>
      <w:spacing w:line="240" w:lineRule="auto"/>
      <w:ind w:right="-30"/>
      <w:jc w:val="both"/>
      <w:rPr>
        <w:rFonts w:hint="eastAsia" w:hAnsi="宋体"/>
      </w:rPr>
    </w:pPr>
  </w:p>
  <w:p w14:paraId="52F257AF">
    <w:pPr>
      <w:pStyle w:val="10"/>
      <w:numPr>
        <w:ilvl w:val="0"/>
        <w:numId w:val="0"/>
      </w:numPr>
      <w:pBdr>
        <w:bottom w:val="single" w:color="auto" w:sz="4" w:space="5"/>
      </w:pBdr>
      <w:tabs>
        <w:tab w:val="right" w:pos="8931"/>
        <w:tab w:val="clear" w:pos="8306"/>
      </w:tabs>
      <w:spacing w:line="240" w:lineRule="auto"/>
      <w:ind w:right="-30" w:rightChars="0"/>
      <w:jc w:val="right"/>
      <w:rPr>
        <w:rFonts w:hint="eastAsia"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916DB">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43A7">
    <w:pPr>
      <w:pStyle w:val="10"/>
      <w:pBdr>
        <w:bottom w:val="none" w:color="auto" w:sz="0" w:space="5"/>
      </w:pBdr>
      <w:tabs>
        <w:tab w:val="right" w:pos="8931"/>
        <w:tab w:val="clear" w:pos="8306"/>
      </w:tabs>
      <w:spacing w:line="240" w:lineRule="auto"/>
      <w:ind w:right="-30" w:firstLine="360"/>
      <w:jc w:val="both"/>
      <w:rPr>
        <w:rFonts w:hint="eastAsia" w:hAnsi="宋体"/>
      </w:rPr>
    </w:pPr>
  </w:p>
  <w:p w14:paraId="37829260">
    <w:pPr>
      <w:pStyle w:val="10"/>
      <w:pBdr>
        <w:bottom w:val="none" w:color="auto" w:sz="0" w:space="1"/>
      </w:pBdr>
      <w:ind w:firstLine="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5091">
    <w:pPr>
      <w:pStyle w:val="10"/>
      <w:pBdr>
        <w:bottom w:val="none" w:color="auto" w:sz="0" w:space="5"/>
      </w:pBdr>
      <w:tabs>
        <w:tab w:val="right" w:pos="8931"/>
        <w:tab w:val="clear" w:pos="8306"/>
      </w:tabs>
      <w:spacing w:line="240" w:lineRule="auto"/>
      <w:ind w:left="0" w:leftChars="0" w:right="-30" w:firstLine="2318" w:firstLineChars="1288"/>
      <w:jc w:val="both"/>
      <w:rPr>
        <w:rFonts w:hint="eastAsia" w:ascii="宋体" w:hAnsi="宋体" w:cs="宋体"/>
        <w:lang w:val="en-US" w:eastAsia="zh-CN"/>
      </w:rPr>
    </w:pPr>
    <w:r>
      <w:rPr>
        <w:rFonts w:hint="eastAsia" w:hAnsi="宋体"/>
      </w:rPr>
      <w:drawing>
        <wp:anchor distT="0" distB="0" distL="114300" distR="114300" simplePos="0" relativeHeight="251692032" behindDoc="0" locked="0" layoutInCell="1" allowOverlap="1">
          <wp:simplePos x="0" y="0"/>
          <wp:positionH relativeFrom="column">
            <wp:posOffset>29845</wp:posOffset>
          </wp:positionH>
          <wp:positionV relativeFrom="paragraph">
            <wp:posOffset>52705</wp:posOffset>
          </wp:positionV>
          <wp:extent cx="468630" cy="299720"/>
          <wp:effectExtent l="0" t="0" r="3810" b="5080"/>
          <wp:wrapNone/>
          <wp:docPr id="47"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久远图标"/>
                  <pic:cNvPicPr>
                    <a:picLocks noChangeAspect="1"/>
                  </pic:cNvPicPr>
                </pic:nvPicPr>
                <pic:blipFill>
                  <a:blip r:embed="rId1"/>
                  <a:stretch>
                    <a:fillRect/>
                  </a:stretch>
                </pic:blipFill>
                <pic:spPr>
                  <a:xfrm>
                    <a:off x="0" y="0"/>
                    <a:ext cx="468630" cy="299720"/>
                  </a:xfrm>
                  <a:prstGeom prst="rect">
                    <a:avLst/>
                  </a:prstGeom>
                  <a:noFill/>
                  <a:ln>
                    <a:noFill/>
                  </a:ln>
                </pic:spPr>
              </pic:pic>
            </a:graphicData>
          </a:graphic>
        </wp:anchor>
      </w:drawing>
    </w:r>
    <w:r>
      <w:rPr>
        <w:rFonts w:hint="eastAsia" w:ascii="宋体" w:hAnsi="宋体" w:cs="宋体"/>
      </w:rPr>
      <w:t>JF-D-AC(DC36V/0.6kVA)-DA112(65)</w:t>
    </w:r>
    <w:r>
      <w:rPr>
        <w:rFonts w:hint="eastAsia" w:ascii="宋体" w:hAnsi="宋体" w:cs="宋体"/>
        <w:lang w:val="en-US" w:eastAsia="zh-CN"/>
      </w:rPr>
      <w:t>和</w:t>
    </w:r>
    <w:r>
      <w:rPr>
        <w:rFonts w:hint="eastAsia" w:ascii="宋体" w:hAnsi="宋体" w:cs="宋体"/>
      </w:rPr>
      <w:t>JF-D-AC(DC36V/1.0kVA)-DA120(65)型</w:t>
    </w:r>
    <w:r>
      <w:rPr>
        <w:rFonts w:hint="eastAsia" w:ascii="宋体" w:hAnsi="宋体" w:cs="宋体"/>
        <w:lang w:val="en-US" w:eastAsia="zh-CN"/>
      </w:rPr>
      <w:t xml:space="preserve"> </w:t>
    </w:r>
  </w:p>
  <w:p w14:paraId="540EA904">
    <w:pPr>
      <w:pStyle w:val="10"/>
      <w:numPr>
        <w:ilvl w:val="0"/>
        <w:numId w:val="0"/>
      </w:numPr>
      <w:pBdr>
        <w:bottom w:val="single" w:color="auto" w:sz="4" w:space="5"/>
      </w:pBdr>
      <w:tabs>
        <w:tab w:val="right" w:pos="8931"/>
        <w:tab w:val="clear" w:pos="8306"/>
      </w:tabs>
      <w:spacing w:line="240" w:lineRule="auto"/>
      <w:ind w:right="-30" w:rightChars="0"/>
      <w:jc w:val="right"/>
      <w:rPr>
        <w:rFonts w:hint="eastAsia" w:ascii="宋体" w:hAnsi="宋体" w:cs="宋体"/>
      </w:rPr>
    </w:pPr>
    <w:r>
      <w:rPr>
        <w:rFonts w:hint="eastAsia" w:ascii="宋体" w:hAnsi="宋体" w:cs="宋体"/>
      </w:rPr>
      <w:t>应急照明集中电源使用说明书V1.0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D48B">
    <w:pPr>
      <w:pStyle w:val="10"/>
      <w:pBdr>
        <w:bottom w:val="none" w:color="auto" w:sz="0" w:space="5"/>
      </w:pBdr>
      <w:tabs>
        <w:tab w:val="right" w:pos="8931"/>
        <w:tab w:val="clear" w:pos="8306"/>
      </w:tabs>
      <w:spacing w:line="240" w:lineRule="auto"/>
      <w:ind w:left="0" w:leftChars="0" w:right="-30" w:firstLine="2318" w:firstLineChars="1288"/>
      <w:jc w:val="both"/>
      <w:rPr>
        <w:rFonts w:hint="eastAsia" w:ascii="宋体" w:hAnsi="宋体" w:cs="宋体"/>
        <w:lang w:val="en-US" w:eastAsia="zh-CN"/>
      </w:rPr>
    </w:pPr>
    <w:r>
      <w:rPr>
        <w:rFonts w:hint="eastAsia" w:hAnsi="宋体"/>
      </w:rPr>
      <w:drawing>
        <wp:anchor distT="0" distB="0" distL="114300" distR="114300" simplePos="0" relativeHeight="251693056" behindDoc="0" locked="0" layoutInCell="1" allowOverlap="1">
          <wp:simplePos x="0" y="0"/>
          <wp:positionH relativeFrom="column">
            <wp:posOffset>17145</wp:posOffset>
          </wp:positionH>
          <wp:positionV relativeFrom="paragraph">
            <wp:posOffset>-10795</wp:posOffset>
          </wp:positionV>
          <wp:extent cx="468630" cy="299720"/>
          <wp:effectExtent l="0" t="0" r="3810" b="5080"/>
          <wp:wrapNone/>
          <wp:docPr id="50"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久远图标"/>
                  <pic:cNvPicPr>
                    <a:picLocks noChangeAspect="1"/>
                  </pic:cNvPicPr>
                </pic:nvPicPr>
                <pic:blipFill>
                  <a:blip r:embed="rId1"/>
                  <a:stretch>
                    <a:fillRect/>
                  </a:stretch>
                </pic:blipFill>
                <pic:spPr>
                  <a:xfrm>
                    <a:off x="0" y="0"/>
                    <a:ext cx="468630" cy="299720"/>
                  </a:xfrm>
                  <a:prstGeom prst="rect">
                    <a:avLst/>
                  </a:prstGeom>
                  <a:noFill/>
                  <a:ln>
                    <a:noFill/>
                  </a:ln>
                </pic:spPr>
              </pic:pic>
            </a:graphicData>
          </a:graphic>
        </wp:anchor>
      </w:drawing>
    </w:r>
    <w:r>
      <w:rPr>
        <w:rFonts w:hint="eastAsia" w:ascii="宋体" w:hAnsi="宋体" w:cs="宋体"/>
      </w:rPr>
      <w:t>JF-D-AC(DC36V/0.6kVA)-DA112(65)</w:t>
    </w:r>
    <w:r>
      <w:rPr>
        <w:rFonts w:hint="eastAsia" w:ascii="宋体" w:hAnsi="宋体" w:cs="宋体"/>
        <w:lang w:val="en-US" w:eastAsia="zh-CN"/>
      </w:rPr>
      <w:t>和</w:t>
    </w:r>
    <w:r>
      <w:rPr>
        <w:rFonts w:hint="eastAsia" w:ascii="宋体" w:hAnsi="宋体" w:cs="宋体"/>
      </w:rPr>
      <w:t>JF-D-AC(DC36V/1.0kVA)-DA120(65)型</w:t>
    </w:r>
    <w:r>
      <w:rPr>
        <w:rFonts w:hint="eastAsia" w:ascii="宋体" w:hAnsi="宋体" w:cs="宋体"/>
        <w:lang w:val="en-US" w:eastAsia="zh-CN"/>
      </w:rPr>
      <w:t xml:space="preserve"> </w:t>
    </w:r>
  </w:p>
  <w:p w14:paraId="15994D82">
    <w:pPr>
      <w:pStyle w:val="10"/>
      <w:numPr>
        <w:ilvl w:val="0"/>
        <w:numId w:val="0"/>
      </w:numPr>
      <w:pBdr>
        <w:bottom w:val="single" w:color="auto" w:sz="4" w:space="5"/>
      </w:pBdr>
      <w:tabs>
        <w:tab w:val="right" w:pos="8931"/>
        <w:tab w:val="clear" w:pos="8306"/>
      </w:tabs>
      <w:spacing w:line="240" w:lineRule="auto"/>
      <w:ind w:right="-30" w:rightChars="0"/>
      <w:jc w:val="right"/>
    </w:pPr>
    <w:r>
      <w:rPr>
        <w:rFonts w:hint="eastAsia" w:ascii="宋体" w:hAnsi="宋体" w:cs="宋体"/>
      </w:rPr>
      <w:t>应急照明集中电源使用说明书V1.0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E818D"/>
    <w:multiLevelType w:val="singleLevel"/>
    <w:tmpl w:val="AEAE818D"/>
    <w:lvl w:ilvl="0" w:tentative="0">
      <w:start w:val="1"/>
      <w:numFmt w:val="decimal"/>
      <w:suff w:val="space"/>
      <w:lvlText w:val="(%1)"/>
      <w:lvlJc w:val="left"/>
    </w:lvl>
  </w:abstractNum>
  <w:abstractNum w:abstractNumId="1">
    <w:nsid w:val="BFE21336"/>
    <w:multiLevelType w:val="singleLevel"/>
    <w:tmpl w:val="BFE21336"/>
    <w:lvl w:ilvl="0" w:tentative="0">
      <w:start w:val="1"/>
      <w:numFmt w:val="decimal"/>
      <w:suff w:val="space"/>
      <w:lvlText w:val="(%1)"/>
      <w:lvlJc w:val="left"/>
    </w:lvl>
  </w:abstractNum>
  <w:abstractNum w:abstractNumId="2">
    <w:nsid w:val="21AA420C"/>
    <w:multiLevelType w:val="singleLevel"/>
    <w:tmpl w:val="21AA420C"/>
    <w:lvl w:ilvl="0" w:tentative="0">
      <w:start w:val="4"/>
      <w:numFmt w:val="chineseCounting"/>
      <w:suff w:val="space"/>
      <w:lvlText w:val="第%1章"/>
      <w:lvlJc w:val="left"/>
      <w:rPr>
        <w:rFonts w:hint="eastAsia"/>
        <w:sz w:val="28"/>
        <w:szCs w:val="28"/>
      </w:rPr>
    </w:lvl>
  </w:abstractNum>
  <w:abstractNum w:abstractNumId="3">
    <w:nsid w:val="496F6950"/>
    <w:multiLevelType w:val="multilevel"/>
    <w:tmpl w:val="496F695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I5OTBmMDM1ODFlMDkzNDFlZTFiMWNhZWU5ZTMifQ=="/>
  </w:docVars>
  <w:rsids>
    <w:rsidRoot w:val="00335B74"/>
    <w:rsid w:val="00016950"/>
    <w:rsid w:val="0002252E"/>
    <w:rsid w:val="00023B6A"/>
    <w:rsid w:val="000605E9"/>
    <w:rsid w:val="00072C34"/>
    <w:rsid w:val="000739F7"/>
    <w:rsid w:val="00076A56"/>
    <w:rsid w:val="000A5F6D"/>
    <w:rsid w:val="000B7C44"/>
    <w:rsid w:val="000C49C7"/>
    <w:rsid w:val="000D0DB4"/>
    <w:rsid w:val="000F31A0"/>
    <w:rsid w:val="000F72A5"/>
    <w:rsid w:val="000F786B"/>
    <w:rsid w:val="00111332"/>
    <w:rsid w:val="00141180"/>
    <w:rsid w:val="00155FAB"/>
    <w:rsid w:val="00162FA9"/>
    <w:rsid w:val="0016528E"/>
    <w:rsid w:val="00185FDA"/>
    <w:rsid w:val="00187118"/>
    <w:rsid w:val="001D1F9E"/>
    <w:rsid w:val="001E3DF5"/>
    <w:rsid w:val="001F6BCF"/>
    <w:rsid w:val="001F6EB2"/>
    <w:rsid w:val="002018F8"/>
    <w:rsid w:val="002233F3"/>
    <w:rsid w:val="00291BD1"/>
    <w:rsid w:val="002A6853"/>
    <w:rsid w:val="002B7AA1"/>
    <w:rsid w:val="002D6E09"/>
    <w:rsid w:val="003350BD"/>
    <w:rsid w:val="00335B74"/>
    <w:rsid w:val="00340D98"/>
    <w:rsid w:val="00340E18"/>
    <w:rsid w:val="003551D6"/>
    <w:rsid w:val="00395191"/>
    <w:rsid w:val="003B77B4"/>
    <w:rsid w:val="003D42AE"/>
    <w:rsid w:val="003F2329"/>
    <w:rsid w:val="004464E3"/>
    <w:rsid w:val="0046481C"/>
    <w:rsid w:val="00467440"/>
    <w:rsid w:val="004A7274"/>
    <w:rsid w:val="004C530D"/>
    <w:rsid w:val="004D41F0"/>
    <w:rsid w:val="004F584E"/>
    <w:rsid w:val="00504B8F"/>
    <w:rsid w:val="00510411"/>
    <w:rsid w:val="0052338F"/>
    <w:rsid w:val="0052347F"/>
    <w:rsid w:val="0054488F"/>
    <w:rsid w:val="00545275"/>
    <w:rsid w:val="00553AA3"/>
    <w:rsid w:val="005714C6"/>
    <w:rsid w:val="00571D2A"/>
    <w:rsid w:val="005939ED"/>
    <w:rsid w:val="0059678F"/>
    <w:rsid w:val="005A19CD"/>
    <w:rsid w:val="005B0182"/>
    <w:rsid w:val="005B6F53"/>
    <w:rsid w:val="005C6C4F"/>
    <w:rsid w:val="005C7828"/>
    <w:rsid w:val="005D6951"/>
    <w:rsid w:val="00602385"/>
    <w:rsid w:val="0062284C"/>
    <w:rsid w:val="00683F18"/>
    <w:rsid w:val="00686B82"/>
    <w:rsid w:val="006C4277"/>
    <w:rsid w:val="006E2C68"/>
    <w:rsid w:val="006F3A26"/>
    <w:rsid w:val="007235CE"/>
    <w:rsid w:val="00736F57"/>
    <w:rsid w:val="007500A1"/>
    <w:rsid w:val="00751D82"/>
    <w:rsid w:val="0076581B"/>
    <w:rsid w:val="00770659"/>
    <w:rsid w:val="007745DF"/>
    <w:rsid w:val="00776E98"/>
    <w:rsid w:val="00790FB5"/>
    <w:rsid w:val="007B094D"/>
    <w:rsid w:val="007B2452"/>
    <w:rsid w:val="007F5E9D"/>
    <w:rsid w:val="00807B0E"/>
    <w:rsid w:val="00807FC5"/>
    <w:rsid w:val="00831FCA"/>
    <w:rsid w:val="00844285"/>
    <w:rsid w:val="00850042"/>
    <w:rsid w:val="008511BF"/>
    <w:rsid w:val="00860C07"/>
    <w:rsid w:val="008D525D"/>
    <w:rsid w:val="008E3C61"/>
    <w:rsid w:val="009119DA"/>
    <w:rsid w:val="00933E90"/>
    <w:rsid w:val="009366DE"/>
    <w:rsid w:val="00970E33"/>
    <w:rsid w:val="009748E7"/>
    <w:rsid w:val="009B6947"/>
    <w:rsid w:val="009F6832"/>
    <w:rsid w:val="00A209BC"/>
    <w:rsid w:val="00A25577"/>
    <w:rsid w:val="00A31AC7"/>
    <w:rsid w:val="00A37B68"/>
    <w:rsid w:val="00A91DE4"/>
    <w:rsid w:val="00A94237"/>
    <w:rsid w:val="00A951B1"/>
    <w:rsid w:val="00A95FBE"/>
    <w:rsid w:val="00AA359F"/>
    <w:rsid w:val="00AB143F"/>
    <w:rsid w:val="00AB221F"/>
    <w:rsid w:val="00AE4BB7"/>
    <w:rsid w:val="00AE6172"/>
    <w:rsid w:val="00B21D6C"/>
    <w:rsid w:val="00B37509"/>
    <w:rsid w:val="00B37737"/>
    <w:rsid w:val="00B404E0"/>
    <w:rsid w:val="00B42B07"/>
    <w:rsid w:val="00B76280"/>
    <w:rsid w:val="00BA1E88"/>
    <w:rsid w:val="00BC72F3"/>
    <w:rsid w:val="00BD75DD"/>
    <w:rsid w:val="00C14924"/>
    <w:rsid w:val="00C15921"/>
    <w:rsid w:val="00C2315C"/>
    <w:rsid w:val="00C3327B"/>
    <w:rsid w:val="00C61E64"/>
    <w:rsid w:val="00C673EE"/>
    <w:rsid w:val="00C8150D"/>
    <w:rsid w:val="00C829AA"/>
    <w:rsid w:val="00C9324A"/>
    <w:rsid w:val="00C949DD"/>
    <w:rsid w:val="00CA59AD"/>
    <w:rsid w:val="00CD6B5C"/>
    <w:rsid w:val="00CF0802"/>
    <w:rsid w:val="00CF7331"/>
    <w:rsid w:val="00D05200"/>
    <w:rsid w:val="00D37F47"/>
    <w:rsid w:val="00D73E75"/>
    <w:rsid w:val="00DB1A65"/>
    <w:rsid w:val="00DC6819"/>
    <w:rsid w:val="00DC7E0F"/>
    <w:rsid w:val="00DD3F78"/>
    <w:rsid w:val="00DD4357"/>
    <w:rsid w:val="00DD63CE"/>
    <w:rsid w:val="00DF4D75"/>
    <w:rsid w:val="00E073D9"/>
    <w:rsid w:val="00E075F1"/>
    <w:rsid w:val="00E44AE2"/>
    <w:rsid w:val="00E531BA"/>
    <w:rsid w:val="00EA50DF"/>
    <w:rsid w:val="00EB2929"/>
    <w:rsid w:val="00ED147D"/>
    <w:rsid w:val="00ED62A5"/>
    <w:rsid w:val="00ED666D"/>
    <w:rsid w:val="00EE1528"/>
    <w:rsid w:val="00EE4440"/>
    <w:rsid w:val="00F059DE"/>
    <w:rsid w:val="00F209F6"/>
    <w:rsid w:val="00F5450F"/>
    <w:rsid w:val="00F6298F"/>
    <w:rsid w:val="00F956D0"/>
    <w:rsid w:val="00F97308"/>
    <w:rsid w:val="00FA3952"/>
    <w:rsid w:val="00FB0884"/>
    <w:rsid w:val="00FB2934"/>
    <w:rsid w:val="00FB540B"/>
    <w:rsid w:val="00FC2DD7"/>
    <w:rsid w:val="00FD4262"/>
    <w:rsid w:val="00FF0153"/>
    <w:rsid w:val="01374E54"/>
    <w:rsid w:val="02162DD9"/>
    <w:rsid w:val="0221247F"/>
    <w:rsid w:val="024E7C57"/>
    <w:rsid w:val="02D54924"/>
    <w:rsid w:val="03052DA4"/>
    <w:rsid w:val="03BD57E5"/>
    <w:rsid w:val="040A353A"/>
    <w:rsid w:val="043343A2"/>
    <w:rsid w:val="046E6C8B"/>
    <w:rsid w:val="047E2814"/>
    <w:rsid w:val="04E739E2"/>
    <w:rsid w:val="05016AD9"/>
    <w:rsid w:val="05145BD8"/>
    <w:rsid w:val="059509DC"/>
    <w:rsid w:val="05E14B09"/>
    <w:rsid w:val="061834A6"/>
    <w:rsid w:val="0620235A"/>
    <w:rsid w:val="06510766"/>
    <w:rsid w:val="06BF6017"/>
    <w:rsid w:val="06C03495"/>
    <w:rsid w:val="06CB1BAA"/>
    <w:rsid w:val="06D22F8B"/>
    <w:rsid w:val="06E54589"/>
    <w:rsid w:val="073069C9"/>
    <w:rsid w:val="07CC279A"/>
    <w:rsid w:val="07F4584C"/>
    <w:rsid w:val="0801242D"/>
    <w:rsid w:val="080623A4"/>
    <w:rsid w:val="080862C7"/>
    <w:rsid w:val="08565C9B"/>
    <w:rsid w:val="08836BD0"/>
    <w:rsid w:val="088F5575"/>
    <w:rsid w:val="08FA1588"/>
    <w:rsid w:val="095A2DCC"/>
    <w:rsid w:val="099948FD"/>
    <w:rsid w:val="09AB4631"/>
    <w:rsid w:val="09E7312A"/>
    <w:rsid w:val="0A374116"/>
    <w:rsid w:val="0A40121D"/>
    <w:rsid w:val="0AF81AF7"/>
    <w:rsid w:val="0AFA27DE"/>
    <w:rsid w:val="0B065D0E"/>
    <w:rsid w:val="0B7E024F"/>
    <w:rsid w:val="0B8F6E4C"/>
    <w:rsid w:val="0C782EF0"/>
    <w:rsid w:val="0CEE31B2"/>
    <w:rsid w:val="0CFB58CF"/>
    <w:rsid w:val="0D442DD2"/>
    <w:rsid w:val="0D6D3C19"/>
    <w:rsid w:val="0D9E19CF"/>
    <w:rsid w:val="0DA2062E"/>
    <w:rsid w:val="0DBE2B84"/>
    <w:rsid w:val="0DD56120"/>
    <w:rsid w:val="0E647246"/>
    <w:rsid w:val="0E6A6868"/>
    <w:rsid w:val="0E947D89"/>
    <w:rsid w:val="0E9F0584"/>
    <w:rsid w:val="0EE86BB9"/>
    <w:rsid w:val="0EE917D5"/>
    <w:rsid w:val="0EEC54CF"/>
    <w:rsid w:val="0F284124"/>
    <w:rsid w:val="0FB957EE"/>
    <w:rsid w:val="110F1852"/>
    <w:rsid w:val="119569CB"/>
    <w:rsid w:val="1198733B"/>
    <w:rsid w:val="11A43FB8"/>
    <w:rsid w:val="11C23788"/>
    <w:rsid w:val="11E77321"/>
    <w:rsid w:val="11FD2406"/>
    <w:rsid w:val="12BA008B"/>
    <w:rsid w:val="12D14F0E"/>
    <w:rsid w:val="12D757BA"/>
    <w:rsid w:val="13082AF4"/>
    <w:rsid w:val="13422F96"/>
    <w:rsid w:val="13634A35"/>
    <w:rsid w:val="137C136D"/>
    <w:rsid w:val="13F877F9"/>
    <w:rsid w:val="144B2C98"/>
    <w:rsid w:val="14D166F3"/>
    <w:rsid w:val="14D72758"/>
    <w:rsid w:val="14DE1D5E"/>
    <w:rsid w:val="14E013D0"/>
    <w:rsid w:val="15205ED3"/>
    <w:rsid w:val="156E6271"/>
    <w:rsid w:val="15AD6B64"/>
    <w:rsid w:val="15D2733F"/>
    <w:rsid w:val="15DF7B3C"/>
    <w:rsid w:val="17486D8B"/>
    <w:rsid w:val="17854713"/>
    <w:rsid w:val="17A4103D"/>
    <w:rsid w:val="18047E6E"/>
    <w:rsid w:val="18357EE7"/>
    <w:rsid w:val="184860EC"/>
    <w:rsid w:val="187529D9"/>
    <w:rsid w:val="18E52F51"/>
    <w:rsid w:val="18F953B8"/>
    <w:rsid w:val="18FA23C3"/>
    <w:rsid w:val="19376F6A"/>
    <w:rsid w:val="19840B8F"/>
    <w:rsid w:val="19C72DC1"/>
    <w:rsid w:val="19D128F0"/>
    <w:rsid w:val="1A2F3B8A"/>
    <w:rsid w:val="1A3F1330"/>
    <w:rsid w:val="1AB84DFF"/>
    <w:rsid w:val="1AC6751C"/>
    <w:rsid w:val="1AD56504"/>
    <w:rsid w:val="1AFF3286"/>
    <w:rsid w:val="1B630F87"/>
    <w:rsid w:val="1B8F65AD"/>
    <w:rsid w:val="1BD143CB"/>
    <w:rsid w:val="1C6A0285"/>
    <w:rsid w:val="1C9A0C60"/>
    <w:rsid w:val="1CE773BA"/>
    <w:rsid w:val="1D554B87"/>
    <w:rsid w:val="1D5A014A"/>
    <w:rsid w:val="1DB16262"/>
    <w:rsid w:val="1DE06B47"/>
    <w:rsid w:val="1DF3687A"/>
    <w:rsid w:val="1DFB74DD"/>
    <w:rsid w:val="1E036392"/>
    <w:rsid w:val="1E743B91"/>
    <w:rsid w:val="1EB01C61"/>
    <w:rsid w:val="1EC21DA9"/>
    <w:rsid w:val="1EE15B4A"/>
    <w:rsid w:val="1F0B3839"/>
    <w:rsid w:val="1F29060F"/>
    <w:rsid w:val="1FA33F45"/>
    <w:rsid w:val="1FDC259A"/>
    <w:rsid w:val="1FEB3781"/>
    <w:rsid w:val="201E5705"/>
    <w:rsid w:val="2051724E"/>
    <w:rsid w:val="205B24B5"/>
    <w:rsid w:val="20607ACB"/>
    <w:rsid w:val="207004DC"/>
    <w:rsid w:val="20A025BE"/>
    <w:rsid w:val="20A83220"/>
    <w:rsid w:val="20AE4CDA"/>
    <w:rsid w:val="20B47E17"/>
    <w:rsid w:val="20B971DB"/>
    <w:rsid w:val="20E57F31"/>
    <w:rsid w:val="20EC5803"/>
    <w:rsid w:val="21343287"/>
    <w:rsid w:val="21E82062"/>
    <w:rsid w:val="221D7E92"/>
    <w:rsid w:val="22450627"/>
    <w:rsid w:val="225E003A"/>
    <w:rsid w:val="22C43CCF"/>
    <w:rsid w:val="23004DDF"/>
    <w:rsid w:val="23152DEF"/>
    <w:rsid w:val="231E2F31"/>
    <w:rsid w:val="23C54193"/>
    <w:rsid w:val="23C75271"/>
    <w:rsid w:val="23F70746"/>
    <w:rsid w:val="23FC3FAF"/>
    <w:rsid w:val="24172B97"/>
    <w:rsid w:val="24484991"/>
    <w:rsid w:val="245E1034"/>
    <w:rsid w:val="24797954"/>
    <w:rsid w:val="24DB460D"/>
    <w:rsid w:val="24E476C1"/>
    <w:rsid w:val="2500362B"/>
    <w:rsid w:val="255B0144"/>
    <w:rsid w:val="25BD776E"/>
    <w:rsid w:val="25E97A32"/>
    <w:rsid w:val="25F10071"/>
    <w:rsid w:val="2606232F"/>
    <w:rsid w:val="26127ABA"/>
    <w:rsid w:val="261C4494"/>
    <w:rsid w:val="26633E71"/>
    <w:rsid w:val="26745514"/>
    <w:rsid w:val="26FC7E22"/>
    <w:rsid w:val="272951D2"/>
    <w:rsid w:val="2737786C"/>
    <w:rsid w:val="277125BE"/>
    <w:rsid w:val="27AA4F6F"/>
    <w:rsid w:val="27C941A8"/>
    <w:rsid w:val="28015B3E"/>
    <w:rsid w:val="281A2C55"/>
    <w:rsid w:val="282639B3"/>
    <w:rsid w:val="28EA2F04"/>
    <w:rsid w:val="28FF3C4D"/>
    <w:rsid w:val="290D27BA"/>
    <w:rsid w:val="29C76E0D"/>
    <w:rsid w:val="2A2953D2"/>
    <w:rsid w:val="2A2E4796"/>
    <w:rsid w:val="2A67567F"/>
    <w:rsid w:val="2A8B3997"/>
    <w:rsid w:val="2AF27EBA"/>
    <w:rsid w:val="2AF4754C"/>
    <w:rsid w:val="2B12230A"/>
    <w:rsid w:val="2B480614"/>
    <w:rsid w:val="2BCF3D57"/>
    <w:rsid w:val="2BD15D21"/>
    <w:rsid w:val="2BF13EC5"/>
    <w:rsid w:val="2BFF4EB7"/>
    <w:rsid w:val="2CBC35B2"/>
    <w:rsid w:val="2CE73D3A"/>
    <w:rsid w:val="2D6853DC"/>
    <w:rsid w:val="2D8748E9"/>
    <w:rsid w:val="2D954E3E"/>
    <w:rsid w:val="2E0527AA"/>
    <w:rsid w:val="2E855E80"/>
    <w:rsid w:val="2EA4771D"/>
    <w:rsid w:val="2F6534D3"/>
    <w:rsid w:val="2F923A19"/>
    <w:rsid w:val="2FA84FEB"/>
    <w:rsid w:val="30292508"/>
    <w:rsid w:val="307A0735"/>
    <w:rsid w:val="30BF34C7"/>
    <w:rsid w:val="311B1381"/>
    <w:rsid w:val="316E267C"/>
    <w:rsid w:val="32587458"/>
    <w:rsid w:val="32AC200B"/>
    <w:rsid w:val="32F26B67"/>
    <w:rsid w:val="3353526D"/>
    <w:rsid w:val="33B736F8"/>
    <w:rsid w:val="340A756F"/>
    <w:rsid w:val="342033A2"/>
    <w:rsid w:val="347B4B3A"/>
    <w:rsid w:val="347E631A"/>
    <w:rsid w:val="34B3609A"/>
    <w:rsid w:val="34B53545"/>
    <w:rsid w:val="34E1348D"/>
    <w:rsid w:val="34F0546A"/>
    <w:rsid w:val="34FD7B87"/>
    <w:rsid w:val="351F18AB"/>
    <w:rsid w:val="35352E7D"/>
    <w:rsid w:val="356057EE"/>
    <w:rsid w:val="357A2F85"/>
    <w:rsid w:val="35FE5964"/>
    <w:rsid w:val="36301896"/>
    <w:rsid w:val="36963DEF"/>
    <w:rsid w:val="36C7044C"/>
    <w:rsid w:val="36D25D99"/>
    <w:rsid w:val="375E1822"/>
    <w:rsid w:val="3761641C"/>
    <w:rsid w:val="377C4D93"/>
    <w:rsid w:val="37E1109A"/>
    <w:rsid w:val="385547B9"/>
    <w:rsid w:val="38C20ECB"/>
    <w:rsid w:val="38D52B50"/>
    <w:rsid w:val="390F1847"/>
    <w:rsid w:val="39390C5F"/>
    <w:rsid w:val="393B2E00"/>
    <w:rsid w:val="39595D79"/>
    <w:rsid w:val="39DF3CFF"/>
    <w:rsid w:val="39E3734B"/>
    <w:rsid w:val="3A0605CF"/>
    <w:rsid w:val="3A092B2A"/>
    <w:rsid w:val="3A340AF2"/>
    <w:rsid w:val="3A4033C7"/>
    <w:rsid w:val="3A56411A"/>
    <w:rsid w:val="3AAC2169"/>
    <w:rsid w:val="3AC73557"/>
    <w:rsid w:val="3AF82740"/>
    <w:rsid w:val="3B055098"/>
    <w:rsid w:val="3B1B48C3"/>
    <w:rsid w:val="3BA72C13"/>
    <w:rsid w:val="3BC05F9A"/>
    <w:rsid w:val="3BD01B51"/>
    <w:rsid w:val="3BD41BC6"/>
    <w:rsid w:val="3C1237D4"/>
    <w:rsid w:val="3C4300E8"/>
    <w:rsid w:val="3CDE029E"/>
    <w:rsid w:val="3D22215A"/>
    <w:rsid w:val="3D3305EA"/>
    <w:rsid w:val="3D5D5666"/>
    <w:rsid w:val="3D9C0C4B"/>
    <w:rsid w:val="3DC255C3"/>
    <w:rsid w:val="3DE52764"/>
    <w:rsid w:val="3DFE7EAA"/>
    <w:rsid w:val="3F00274D"/>
    <w:rsid w:val="3F5A4210"/>
    <w:rsid w:val="3F673587"/>
    <w:rsid w:val="3F830C89"/>
    <w:rsid w:val="3FAB4DFF"/>
    <w:rsid w:val="3FCF2120"/>
    <w:rsid w:val="3FD249E5"/>
    <w:rsid w:val="40C2714B"/>
    <w:rsid w:val="40F462E2"/>
    <w:rsid w:val="41306BEE"/>
    <w:rsid w:val="41314E40"/>
    <w:rsid w:val="41546D80"/>
    <w:rsid w:val="417D0085"/>
    <w:rsid w:val="42890CAC"/>
    <w:rsid w:val="42C27D1A"/>
    <w:rsid w:val="42EA316C"/>
    <w:rsid w:val="43324E9F"/>
    <w:rsid w:val="4391606A"/>
    <w:rsid w:val="43B43B06"/>
    <w:rsid w:val="4451163C"/>
    <w:rsid w:val="44625310"/>
    <w:rsid w:val="44DA759D"/>
    <w:rsid w:val="453749EF"/>
    <w:rsid w:val="45672E71"/>
    <w:rsid w:val="457C4AF8"/>
    <w:rsid w:val="45A7265A"/>
    <w:rsid w:val="45D47501"/>
    <w:rsid w:val="46244F73"/>
    <w:rsid w:val="464C44CA"/>
    <w:rsid w:val="467577E4"/>
    <w:rsid w:val="471728F8"/>
    <w:rsid w:val="474653BD"/>
    <w:rsid w:val="474E7DCE"/>
    <w:rsid w:val="47707A1D"/>
    <w:rsid w:val="479F062A"/>
    <w:rsid w:val="47B02761"/>
    <w:rsid w:val="482A083B"/>
    <w:rsid w:val="487D3D75"/>
    <w:rsid w:val="489130C1"/>
    <w:rsid w:val="48C7608A"/>
    <w:rsid w:val="48F703FC"/>
    <w:rsid w:val="49044BE8"/>
    <w:rsid w:val="49492F43"/>
    <w:rsid w:val="4A38371D"/>
    <w:rsid w:val="4A394D65"/>
    <w:rsid w:val="4A62606A"/>
    <w:rsid w:val="4A7F3882"/>
    <w:rsid w:val="4AC67CA7"/>
    <w:rsid w:val="4B171243"/>
    <w:rsid w:val="4B4D40F2"/>
    <w:rsid w:val="4B713537"/>
    <w:rsid w:val="4B92472D"/>
    <w:rsid w:val="4BF929FE"/>
    <w:rsid w:val="4C01137F"/>
    <w:rsid w:val="4C0D2A24"/>
    <w:rsid w:val="4C303AE2"/>
    <w:rsid w:val="4CC07907"/>
    <w:rsid w:val="4CFF2296"/>
    <w:rsid w:val="4CFF27EC"/>
    <w:rsid w:val="4D2D0E54"/>
    <w:rsid w:val="4D842E00"/>
    <w:rsid w:val="4D924EB8"/>
    <w:rsid w:val="4DB7502D"/>
    <w:rsid w:val="4DBA5EA2"/>
    <w:rsid w:val="4DD96D94"/>
    <w:rsid w:val="4DFA0CB0"/>
    <w:rsid w:val="4E911E59"/>
    <w:rsid w:val="4F4A3FE3"/>
    <w:rsid w:val="4F6C34E7"/>
    <w:rsid w:val="4FD03A76"/>
    <w:rsid w:val="506B7C43"/>
    <w:rsid w:val="50940F47"/>
    <w:rsid w:val="50A02D15"/>
    <w:rsid w:val="50B065E1"/>
    <w:rsid w:val="50DB26D2"/>
    <w:rsid w:val="51005DFB"/>
    <w:rsid w:val="5179132F"/>
    <w:rsid w:val="517E54E1"/>
    <w:rsid w:val="518B234A"/>
    <w:rsid w:val="51AB479B"/>
    <w:rsid w:val="520143BB"/>
    <w:rsid w:val="5205073B"/>
    <w:rsid w:val="521C2D3D"/>
    <w:rsid w:val="525A142D"/>
    <w:rsid w:val="52D715BF"/>
    <w:rsid w:val="533B7DA0"/>
    <w:rsid w:val="53A91F63"/>
    <w:rsid w:val="541F6631"/>
    <w:rsid w:val="5492579E"/>
    <w:rsid w:val="54C8216A"/>
    <w:rsid w:val="54EA5C67"/>
    <w:rsid w:val="552C79A0"/>
    <w:rsid w:val="55587B83"/>
    <w:rsid w:val="55A556F7"/>
    <w:rsid w:val="56420C56"/>
    <w:rsid w:val="56535401"/>
    <w:rsid w:val="565428FA"/>
    <w:rsid w:val="566E223B"/>
    <w:rsid w:val="56B0015D"/>
    <w:rsid w:val="56BF4844"/>
    <w:rsid w:val="57480D64"/>
    <w:rsid w:val="57A777B2"/>
    <w:rsid w:val="57B123DF"/>
    <w:rsid w:val="58136BF6"/>
    <w:rsid w:val="587518C7"/>
    <w:rsid w:val="58AD0DF8"/>
    <w:rsid w:val="58C24D8B"/>
    <w:rsid w:val="58D714D4"/>
    <w:rsid w:val="58DF4D2A"/>
    <w:rsid w:val="593212FE"/>
    <w:rsid w:val="598D29D8"/>
    <w:rsid w:val="59AF294E"/>
    <w:rsid w:val="59DC0BCE"/>
    <w:rsid w:val="5AE05482"/>
    <w:rsid w:val="5B2B7CB3"/>
    <w:rsid w:val="5B4672E2"/>
    <w:rsid w:val="5B5639C9"/>
    <w:rsid w:val="5B58585F"/>
    <w:rsid w:val="5C1841B3"/>
    <w:rsid w:val="5C38658F"/>
    <w:rsid w:val="5C621EFA"/>
    <w:rsid w:val="5C657C3C"/>
    <w:rsid w:val="5CAB27DF"/>
    <w:rsid w:val="5D03560C"/>
    <w:rsid w:val="5D0B433F"/>
    <w:rsid w:val="5D3941FC"/>
    <w:rsid w:val="5D662547"/>
    <w:rsid w:val="5E443FAD"/>
    <w:rsid w:val="5E790BED"/>
    <w:rsid w:val="5E7D7FED"/>
    <w:rsid w:val="5E8D1531"/>
    <w:rsid w:val="5EBD20E8"/>
    <w:rsid w:val="5EC90C9E"/>
    <w:rsid w:val="5F8E2EAA"/>
    <w:rsid w:val="604326ED"/>
    <w:rsid w:val="6085265B"/>
    <w:rsid w:val="608A1A1F"/>
    <w:rsid w:val="61150D06"/>
    <w:rsid w:val="61223786"/>
    <w:rsid w:val="614E0C9F"/>
    <w:rsid w:val="616B7AA3"/>
    <w:rsid w:val="623A031E"/>
    <w:rsid w:val="62412BB7"/>
    <w:rsid w:val="62512834"/>
    <w:rsid w:val="62B419EB"/>
    <w:rsid w:val="62D6174E"/>
    <w:rsid w:val="636522D0"/>
    <w:rsid w:val="638210D3"/>
    <w:rsid w:val="63B74D9E"/>
    <w:rsid w:val="63BA2930"/>
    <w:rsid w:val="63EE0517"/>
    <w:rsid w:val="64133A3F"/>
    <w:rsid w:val="6465497C"/>
    <w:rsid w:val="649E3CEB"/>
    <w:rsid w:val="64D23995"/>
    <w:rsid w:val="653F15F5"/>
    <w:rsid w:val="656403F4"/>
    <w:rsid w:val="660A1964"/>
    <w:rsid w:val="66BB4A67"/>
    <w:rsid w:val="67304223"/>
    <w:rsid w:val="673D77EB"/>
    <w:rsid w:val="675B4115"/>
    <w:rsid w:val="675F4E7B"/>
    <w:rsid w:val="67746C30"/>
    <w:rsid w:val="67C424FC"/>
    <w:rsid w:val="6809591F"/>
    <w:rsid w:val="68210EBB"/>
    <w:rsid w:val="6836479A"/>
    <w:rsid w:val="68A613C0"/>
    <w:rsid w:val="68CB7079"/>
    <w:rsid w:val="68E15190"/>
    <w:rsid w:val="68ED6FEF"/>
    <w:rsid w:val="690C1B6B"/>
    <w:rsid w:val="69163EA6"/>
    <w:rsid w:val="694669A6"/>
    <w:rsid w:val="697D3D70"/>
    <w:rsid w:val="698A0327"/>
    <w:rsid w:val="69D34454"/>
    <w:rsid w:val="69DB108B"/>
    <w:rsid w:val="69E5416A"/>
    <w:rsid w:val="6A4964A7"/>
    <w:rsid w:val="6AFF300A"/>
    <w:rsid w:val="6B83350D"/>
    <w:rsid w:val="6B930322"/>
    <w:rsid w:val="6C3B1920"/>
    <w:rsid w:val="6CAD1B43"/>
    <w:rsid w:val="6D1159A2"/>
    <w:rsid w:val="6D5533B5"/>
    <w:rsid w:val="6D5E2269"/>
    <w:rsid w:val="6DA73C10"/>
    <w:rsid w:val="6DE90F4E"/>
    <w:rsid w:val="6E1B50CF"/>
    <w:rsid w:val="6E3D6323"/>
    <w:rsid w:val="6E6E3962"/>
    <w:rsid w:val="6E8B1784"/>
    <w:rsid w:val="6E9E14B7"/>
    <w:rsid w:val="6EAB737F"/>
    <w:rsid w:val="6EE16B16"/>
    <w:rsid w:val="6F6D70DC"/>
    <w:rsid w:val="6FA348AB"/>
    <w:rsid w:val="700370F8"/>
    <w:rsid w:val="70162F6A"/>
    <w:rsid w:val="701643ED"/>
    <w:rsid w:val="702D2F11"/>
    <w:rsid w:val="71303CC3"/>
    <w:rsid w:val="713D5AF3"/>
    <w:rsid w:val="717E11EE"/>
    <w:rsid w:val="71D15E9D"/>
    <w:rsid w:val="71DC01BC"/>
    <w:rsid w:val="71E361F1"/>
    <w:rsid w:val="72CA5DE6"/>
    <w:rsid w:val="7336012F"/>
    <w:rsid w:val="733D0B73"/>
    <w:rsid w:val="73BF4019"/>
    <w:rsid w:val="73D440D3"/>
    <w:rsid w:val="742C1313"/>
    <w:rsid w:val="7460720F"/>
    <w:rsid w:val="74763499"/>
    <w:rsid w:val="74856C75"/>
    <w:rsid w:val="750D14C0"/>
    <w:rsid w:val="752417F0"/>
    <w:rsid w:val="756F4A9E"/>
    <w:rsid w:val="758939B4"/>
    <w:rsid w:val="76595CC4"/>
    <w:rsid w:val="76894190"/>
    <w:rsid w:val="76D851BF"/>
    <w:rsid w:val="77AB6206"/>
    <w:rsid w:val="781C6964"/>
    <w:rsid w:val="78281DF2"/>
    <w:rsid w:val="784C5638"/>
    <w:rsid w:val="7860711F"/>
    <w:rsid w:val="78611EDB"/>
    <w:rsid w:val="7888395E"/>
    <w:rsid w:val="789C4865"/>
    <w:rsid w:val="78A150AC"/>
    <w:rsid w:val="79181E66"/>
    <w:rsid w:val="79444A09"/>
    <w:rsid w:val="795A5C4F"/>
    <w:rsid w:val="797D0F20"/>
    <w:rsid w:val="797F1492"/>
    <w:rsid w:val="799A6DCB"/>
    <w:rsid w:val="79A26BE2"/>
    <w:rsid w:val="79A85841"/>
    <w:rsid w:val="79F649B5"/>
    <w:rsid w:val="79FF2CA1"/>
    <w:rsid w:val="7A097381"/>
    <w:rsid w:val="7A253FF5"/>
    <w:rsid w:val="7A5B5C9A"/>
    <w:rsid w:val="7AB8646C"/>
    <w:rsid w:val="7ACC115A"/>
    <w:rsid w:val="7B1D3764"/>
    <w:rsid w:val="7B1F3A19"/>
    <w:rsid w:val="7B6770D5"/>
    <w:rsid w:val="7BAB5214"/>
    <w:rsid w:val="7BC23F86"/>
    <w:rsid w:val="7C71701B"/>
    <w:rsid w:val="7C765821"/>
    <w:rsid w:val="7CA54991"/>
    <w:rsid w:val="7CCF6CE0"/>
    <w:rsid w:val="7CEC7720"/>
    <w:rsid w:val="7D733B0F"/>
    <w:rsid w:val="7E276613"/>
    <w:rsid w:val="7E2C40F9"/>
    <w:rsid w:val="7E5A7322"/>
    <w:rsid w:val="7E666749"/>
    <w:rsid w:val="7E7D3B03"/>
    <w:rsid w:val="7E843AFA"/>
    <w:rsid w:val="7EC468E4"/>
    <w:rsid w:val="7EEF0034"/>
    <w:rsid w:val="7F475253"/>
    <w:rsid w:val="7F7A5E44"/>
    <w:rsid w:val="7FA561A2"/>
    <w:rsid w:val="7FC56761"/>
    <w:rsid w:val="7FE85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40" w:lineRule="exact"/>
      <w:ind w:firstLine="200" w:firstLineChars="200"/>
      <w:jc w:val="both"/>
    </w:pPr>
    <w:rPr>
      <w:rFonts w:ascii="Times New Roman" w:hAnsi="Times New Roman" w:eastAsia="宋体" w:cs="Times New Roman"/>
      <w:kern w:val="2"/>
      <w:sz w:val="21"/>
      <w:lang w:val="en-US" w:eastAsia="zh-CN" w:bidi="ar-SA"/>
    </w:rPr>
  </w:style>
  <w:style w:type="paragraph" w:styleId="2">
    <w:name w:val="heading 1"/>
    <w:basedOn w:val="1"/>
    <w:next w:val="1"/>
    <w:link w:val="27"/>
    <w:autoRedefine/>
    <w:qFormat/>
    <w:uiPriority w:val="9"/>
    <w:pPr>
      <w:keepNext/>
      <w:widowControl/>
      <w:spacing w:before="60" w:after="60" w:line="360" w:lineRule="auto"/>
      <w:jc w:val="center"/>
      <w:outlineLvl w:val="0"/>
    </w:pPr>
    <w:rPr>
      <w:b/>
      <w:bCs/>
      <w:kern w:val="32"/>
      <w:sz w:val="32"/>
      <w:szCs w:val="32"/>
      <w:lang w:eastAsia="en-US" w:bidi="en-US"/>
    </w:rPr>
  </w:style>
  <w:style w:type="paragraph" w:styleId="3">
    <w:name w:val="heading 2"/>
    <w:basedOn w:val="1"/>
    <w:next w:val="1"/>
    <w:link w:val="28"/>
    <w:autoRedefine/>
    <w:unhideWhenUsed/>
    <w:qFormat/>
    <w:uiPriority w:val="9"/>
    <w:pPr>
      <w:keepNext/>
      <w:keepLines/>
      <w:ind w:firstLine="0" w:firstLineChars="0"/>
      <w:jc w:val="left"/>
      <w:outlineLvl w:val="1"/>
    </w:pPr>
    <w:rPr>
      <w:rFonts w:asciiTheme="majorHAnsi" w:hAnsiTheme="majorHAnsi" w:cstheme="majorBidi"/>
      <w:b/>
      <w:bCs/>
      <w:sz w:val="24"/>
      <w:szCs w:val="32"/>
    </w:rPr>
  </w:style>
  <w:style w:type="paragraph" w:styleId="4">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autoRedefine/>
    <w:unhideWhenUsed/>
    <w:qFormat/>
    <w:uiPriority w:val="99"/>
    <w:pPr>
      <w:ind w:firstLine="420"/>
      <w:jc w:val="left"/>
    </w:pPr>
  </w:style>
  <w:style w:type="paragraph" w:styleId="6">
    <w:name w:val="Body Text"/>
    <w:basedOn w:val="1"/>
    <w:autoRedefine/>
    <w:semiHidden/>
    <w:qFormat/>
    <w:uiPriority w:val="0"/>
    <w:rPr>
      <w:rFonts w:ascii="Arial" w:hAnsi="Arial" w:eastAsia="Arial" w:cs="Arial"/>
      <w:szCs w:val="21"/>
      <w:lang w:eastAsia="en-US"/>
    </w:rPr>
  </w:style>
  <w:style w:type="paragraph" w:styleId="7">
    <w:name w:val="toc 3"/>
    <w:basedOn w:val="1"/>
    <w:next w:val="1"/>
    <w:semiHidden/>
    <w:unhideWhenUsed/>
    <w:qFormat/>
    <w:uiPriority w:val="39"/>
    <w:pPr>
      <w:ind w:left="840" w:leftChars="400"/>
    </w:pPr>
  </w:style>
  <w:style w:type="paragraph" w:styleId="8">
    <w:name w:val="Balloon Text"/>
    <w:basedOn w:val="1"/>
    <w:link w:val="26"/>
    <w:autoRedefine/>
    <w:semiHidden/>
    <w:unhideWhenUsed/>
    <w:qFormat/>
    <w:uiPriority w:val="99"/>
    <w:rPr>
      <w:sz w:val="18"/>
      <w:szCs w:val="18"/>
    </w:rPr>
  </w:style>
  <w:style w:type="paragraph" w:styleId="9">
    <w:name w:val="footer"/>
    <w:basedOn w:val="1"/>
    <w:link w:val="23"/>
    <w:autoRedefine/>
    <w:unhideWhenUsed/>
    <w:qFormat/>
    <w:uiPriority w:val="99"/>
    <w:pPr>
      <w:tabs>
        <w:tab w:val="center" w:pos="4153"/>
        <w:tab w:val="right" w:pos="8306"/>
      </w:tabs>
      <w:snapToGrid w:val="0"/>
      <w:jc w:val="left"/>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Body Text Indent 3"/>
    <w:basedOn w:val="1"/>
    <w:link w:val="30"/>
    <w:autoRedefine/>
    <w:qFormat/>
    <w:uiPriority w:val="0"/>
    <w:pPr>
      <w:ind w:firstLine="210" w:firstLineChars="100"/>
    </w:pPr>
    <w:rPr>
      <w:rFonts w:ascii="宋体" w:hAnsi="宋体"/>
    </w:rPr>
  </w:style>
  <w:style w:type="paragraph" w:styleId="13">
    <w:name w:val="toc 2"/>
    <w:basedOn w:val="1"/>
    <w:next w:val="1"/>
    <w:autoRedefine/>
    <w:unhideWhenUsed/>
    <w:qFormat/>
    <w:uiPriority w:val="39"/>
    <w:pPr>
      <w:ind w:left="420" w:leftChars="200"/>
    </w:pPr>
  </w:style>
  <w:style w:type="paragraph" w:styleId="14">
    <w:name w:val="Normal (Web)"/>
    <w:basedOn w:val="1"/>
    <w:autoRedefine/>
    <w:semiHidden/>
    <w:unhideWhenUsed/>
    <w:qFormat/>
    <w:uiPriority w:val="99"/>
    <w:pPr>
      <w:spacing w:beforeAutospacing="1" w:afterAutospacing="1"/>
      <w:jc w:val="left"/>
    </w:pPr>
    <w:rPr>
      <w:kern w:val="0"/>
      <w:sz w:val="24"/>
    </w:rPr>
  </w:style>
  <w:style w:type="paragraph" w:styleId="15">
    <w:name w:val="annotation subject"/>
    <w:basedOn w:val="5"/>
    <w:next w:val="5"/>
    <w:link w:val="25"/>
    <w:autoRedefine/>
    <w:semiHidden/>
    <w:unhideWhenUsed/>
    <w:qFormat/>
    <w:uiPriority w:val="99"/>
    <w:rPr>
      <w:b/>
      <w:bCs/>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unhideWhenUsed/>
    <w:qFormat/>
    <w:uiPriority w:val="99"/>
    <w:rPr>
      <w:color w:val="0563C1" w:themeColor="hyperlink"/>
      <w:u w:val="single"/>
      <w14:textFill>
        <w14:solidFill>
          <w14:schemeClr w14:val="hlink"/>
        </w14:solidFill>
      </w14:textFill>
    </w:rPr>
  </w:style>
  <w:style w:type="character" w:styleId="20">
    <w:name w:val="annotation reference"/>
    <w:basedOn w:val="18"/>
    <w:autoRedefine/>
    <w:semiHidden/>
    <w:unhideWhenUsed/>
    <w:qFormat/>
    <w:uiPriority w:val="99"/>
    <w:rPr>
      <w:sz w:val="21"/>
      <w:szCs w:val="21"/>
    </w:rPr>
  </w:style>
  <w:style w:type="paragraph" w:styleId="21">
    <w:name w:val="List Paragraph"/>
    <w:basedOn w:val="1"/>
    <w:autoRedefine/>
    <w:qFormat/>
    <w:uiPriority w:val="99"/>
    <w:pPr>
      <w:ind w:firstLine="420"/>
    </w:pPr>
  </w:style>
  <w:style w:type="character" w:customStyle="1" w:styleId="22">
    <w:name w:val="页眉 字符"/>
    <w:basedOn w:val="18"/>
    <w:link w:val="10"/>
    <w:autoRedefine/>
    <w:qFormat/>
    <w:uiPriority w:val="99"/>
    <w:rPr>
      <w:rFonts w:ascii="Times New Roman" w:hAnsi="Times New Roman" w:eastAsia="宋体" w:cs="Times New Roman"/>
      <w:sz w:val="18"/>
      <w:szCs w:val="18"/>
    </w:rPr>
  </w:style>
  <w:style w:type="character" w:customStyle="1" w:styleId="23">
    <w:name w:val="页脚 字符"/>
    <w:basedOn w:val="18"/>
    <w:link w:val="9"/>
    <w:autoRedefine/>
    <w:qFormat/>
    <w:uiPriority w:val="99"/>
    <w:rPr>
      <w:rFonts w:ascii="Times New Roman" w:hAnsi="Times New Roman" w:eastAsia="宋体" w:cs="Times New Roman"/>
      <w:sz w:val="18"/>
      <w:szCs w:val="18"/>
    </w:rPr>
  </w:style>
  <w:style w:type="character" w:customStyle="1" w:styleId="24">
    <w:name w:val="批注文字 字符"/>
    <w:basedOn w:val="18"/>
    <w:link w:val="5"/>
    <w:autoRedefine/>
    <w:qFormat/>
    <w:uiPriority w:val="99"/>
    <w:rPr>
      <w:kern w:val="2"/>
      <w:sz w:val="21"/>
    </w:rPr>
  </w:style>
  <w:style w:type="character" w:customStyle="1" w:styleId="25">
    <w:name w:val="批注主题 字符"/>
    <w:basedOn w:val="24"/>
    <w:link w:val="15"/>
    <w:autoRedefine/>
    <w:semiHidden/>
    <w:qFormat/>
    <w:uiPriority w:val="99"/>
    <w:rPr>
      <w:rFonts w:ascii="Times New Roman" w:hAnsi="Times New Roman" w:eastAsia="宋体" w:cs="Times New Roman"/>
      <w:b/>
      <w:bCs/>
      <w:kern w:val="2"/>
      <w:sz w:val="21"/>
      <w:szCs w:val="20"/>
    </w:rPr>
  </w:style>
  <w:style w:type="character" w:customStyle="1" w:styleId="26">
    <w:name w:val="批注框文本 字符"/>
    <w:basedOn w:val="18"/>
    <w:link w:val="8"/>
    <w:autoRedefine/>
    <w:semiHidden/>
    <w:qFormat/>
    <w:uiPriority w:val="99"/>
    <w:rPr>
      <w:rFonts w:ascii="Times New Roman" w:hAnsi="Times New Roman" w:eastAsia="宋体" w:cs="Times New Roman"/>
      <w:sz w:val="18"/>
      <w:szCs w:val="18"/>
    </w:rPr>
  </w:style>
  <w:style w:type="character" w:customStyle="1" w:styleId="27">
    <w:name w:val="标题 1 字符"/>
    <w:basedOn w:val="18"/>
    <w:link w:val="2"/>
    <w:autoRedefine/>
    <w:qFormat/>
    <w:uiPriority w:val="9"/>
    <w:rPr>
      <w:rFonts w:ascii="Times New Roman" w:hAnsi="Times New Roman" w:eastAsia="宋体" w:cs="Times New Roman"/>
      <w:b/>
      <w:bCs/>
      <w:kern w:val="32"/>
      <w:sz w:val="32"/>
      <w:szCs w:val="32"/>
      <w:lang w:eastAsia="en-US" w:bidi="en-US"/>
    </w:rPr>
  </w:style>
  <w:style w:type="character" w:customStyle="1" w:styleId="28">
    <w:name w:val="标题 2 字符"/>
    <w:basedOn w:val="18"/>
    <w:link w:val="3"/>
    <w:autoRedefine/>
    <w:qFormat/>
    <w:uiPriority w:val="9"/>
    <w:rPr>
      <w:rFonts w:eastAsia="宋体" w:asciiTheme="majorHAnsi" w:hAnsiTheme="majorHAnsi" w:cstheme="majorBidi"/>
      <w:b/>
      <w:bCs/>
      <w:sz w:val="24"/>
      <w:szCs w:val="32"/>
    </w:rPr>
  </w:style>
  <w:style w:type="character" w:customStyle="1" w:styleId="29">
    <w:name w:val="标题 3 字符"/>
    <w:basedOn w:val="18"/>
    <w:link w:val="4"/>
    <w:autoRedefine/>
    <w:semiHidden/>
    <w:qFormat/>
    <w:uiPriority w:val="9"/>
    <w:rPr>
      <w:rFonts w:ascii="Times New Roman" w:hAnsi="Times New Roman" w:eastAsia="宋体" w:cs="Times New Roman"/>
      <w:b/>
      <w:bCs/>
      <w:sz w:val="32"/>
      <w:szCs w:val="32"/>
    </w:rPr>
  </w:style>
  <w:style w:type="character" w:customStyle="1" w:styleId="30">
    <w:name w:val="正文文本缩进 3 字符"/>
    <w:basedOn w:val="18"/>
    <w:link w:val="12"/>
    <w:autoRedefine/>
    <w:qFormat/>
    <w:uiPriority w:val="0"/>
    <w:rPr>
      <w:rFonts w:ascii="宋体" w:hAnsi="宋体" w:eastAsia="宋体" w:cs="Times New Roman"/>
      <w:szCs w:val="20"/>
    </w:rPr>
  </w:style>
  <w:style w:type="paragraph" w:customStyle="1" w:styleId="31">
    <w:name w:val="Table Text"/>
    <w:basedOn w:val="1"/>
    <w:autoRedefine/>
    <w:semiHidden/>
    <w:qFormat/>
    <w:uiPriority w:val="0"/>
    <w:rPr>
      <w:rFonts w:ascii="宋体" w:hAnsi="宋体" w:cs="宋体"/>
      <w:sz w:val="19"/>
      <w:szCs w:val="19"/>
      <w:lang w:eastAsia="en-US"/>
    </w:rPr>
  </w:style>
  <w:style w:type="table" w:customStyle="1" w:styleId="3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jpe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jpe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emf"/><Relationship Id="rId34" Type="http://schemas.openxmlformats.org/officeDocument/2006/relationships/image" Target="media/image18.emf"/><Relationship Id="rId33" Type="http://schemas.openxmlformats.org/officeDocument/2006/relationships/image" Target="media/image17.emf"/><Relationship Id="rId32" Type="http://schemas.openxmlformats.org/officeDocument/2006/relationships/image" Target="media/image16.emf"/><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1733</Words>
  <Characters>2716</Characters>
  <Lines>55</Lines>
  <Paragraphs>15</Paragraphs>
  <TotalTime>9</TotalTime>
  <ScaleCrop>false</ScaleCrop>
  <LinksUpToDate>false</LinksUpToDate>
  <CharactersWithSpaces>3049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2021-09-14T11:49:00Z</dcterms:created>
  <dc:creator>Administrator</dc:creator>
  <cp:lastModifiedBy>阿布</cp:lastModifiedBy>
  <cp:lastPrinted>2024-12-06T06:27:00Z</cp:lastPrinted>
  <dcterms:modified xsi:type="dcterms:W3CDTF">2025-09-05T08:41:46Z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A67F01BAB0804AE99EF7A7DBCB97A18F_13</vt:lpwstr>
  </property>
  <property fmtid="{D5CDD505-2E9C-101B-9397-08002B2CF9AE}" pid="4" name="KSOTemplateDocerSaveRecord">
    <vt:lpwstr>eyJoZGlkIjoiNDMxZGUzZTIxZTkxNTVmY2FhZjUyMTE5MDE1ZmQwNjUiLCJ1c2VySWQiOiI2MzQxOTQ5NTMifQ==</vt:lpwstr>
  </property>
</Properties>
</file>